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13E43CD" w14:textId="77777777" w:rsidR="007B4A2E" w:rsidRDefault="007B4A2E" w:rsidP="008F7279">
      <w:pPr>
        <w:pStyle w:val="Heading2"/>
        <w:jc w:val="center"/>
        <w:rPr>
          <w:sz w:val="44"/>
          <w:szCs w:val="44"/>
        </w:rPr>
      </w:pPr>
      <w:bookmarkStart w:id="0" w:name="_GoBack"/>
      <w:bookmarkEnd w:id="0"/>
    </w:p>
    <w:p w14:paraId="5CBBF586" w14:textId="77777777" w:rsidR="007B4A2E" w:rsidRPr="007B4A2E" w:rsidRDefault="007B4A2E" w:rsidP="007B4A2E">
      <w:pPr>
        <w:pStyle w:val="Heading2"/>
        <w:jc w:val="center"/>
        <w:rPr>
          <w:sz w:val="44"/>
          <w:szCs w:val="44"/>
        </w:rPr>
      </w:pPr>
      <w:r>
        <w:rPr>
          <w:sz w:val="44"/>
          <w:szCs w:val="44"/>
        </w:rPr>
        <w:t>When</w:t>
      </w:r>
      <w:r w:rsidRPr="008F7279">
        <w:rPr>
          <w:sz w:val="44"/>
          <w:szCs w:val="44"/>
        </w:rPr>
        <w:t xml:space="preserve"> do I start?</w:t>
      </w:r>
    </w:p>
    <w:p w14:paraId="31C6FEA8" w14:textId="77777777" w:rsidR="007B4A2E" w:rsidRDefault="007B4A2E" w:rsidP="007B4A2E">
      <w:r>
        <w:tab/>
      </w:r>
    </w:p>
    <w:p w14:paraId="3A2438DD" w14:textId="77777777" w:rsidR="007B4A2E" w:rsidRDefault="007B4A2E" w:rsidP="007B4A2E">
      <w:pPr>
        <w:tabs>
          <w:tab w:val="left" w:pos="12870"/>
        </w:tabs>
        <w:ind w:left="1440" w:right="1440"/>
        <w:rPr>
          <w:i/>
        </w:rPr>
      </w:pPr>
    </w:p>
    <w:p w14:paraId="1AA65B37" w14:textId="77777777" w:rsidR="007B4A2E" w:rsidRDefault="007B4A2E" w:rsidP="007B4A2E">
      <w:pPr>
        <w:tabs>
          <w:tab w:val="left" w:pos="12870"/>
        </w:tabs>
        <w:ind w:left="1440" w:right="1440"/>
        <w:rPr>
          <w:i/>
        </w:rPr>
      </w:pPr>
    </w:p>
    <w:p w14:paraId="7B061A27" w14:textId="77777777" w:rsidR="007B4A2E" w:rsidRDefault="007B4A2E" w:rsidP="007B4A2E">
      <w:pPr>
        <w:tabs>
          <w:tab w:val="left" w:pos="12870"/>
        </w:tabs>
        <w:ind w:left="1440" w:right="1440"/>
        <w:rPr>
          <w:i/>
        </w:rPr>
      </w:pPr>
    </w:p>
    <w:p w14:paraId="34264DD1" w14:textId="77777777" w:rsidR="007B4A2E" w:rsidRDefault="007B4A2E" w:rsidP="007B4A2E">
      <w:pPr>
        <w:tabs>
          <w:tab w:val="left" w:pos="12870"/>
        </w:tabs>
        <w:ind w:left="1440" w:right="1440"/>
        <w:rPr>
          <w:i/>
        </w:rPr>
      </w:pPr>
    </w:p>
    <w:p w14:paraId="3C842A4F" w14:textId="77777777" w:rsidR="0064409B" w:rsidRDefault="007E643E" w:rsidP="00F85FAE">
      <w:pPr>
        <w:tabs>
          <w:tab w:val="left" w:pos="12870"/>
        </w:tabs>
        <w:ind w:left="1440" w:right="1440"/>
        <w:jc w:val="both"/>
        <w:rPr>
          <w:i/>
        </w:rPr>
      </w:pPr>
      <w:r w:rsidRPr="00F63026">
        <w:rPr>
          <w:i/>
        </w:rPr>
        <w:t>The first two</w:t>
      </w:r>
      <w:r w:rsidR="007B4A2E" w:rsidRPr="00F63026">
        <w:rPr>
          <w:i/>
        </w:rPr>
        <w:t xml:space="preserve"> years of medical school are designed to give you a solid foundation in basic medical science</w:t>
      </w:r>
      <w:r w:rsidRPr="00F63026">
        <w:rPr>
          <w:i/>
        </w:rPr>
        <w:t>s</w:t>
      </w:r>
      <w:r w:rsidR="008D5551">
        <w:rPr>
          <w:i/>
        </w:rPr>
        <w:t xml:space="preserve"> and, of course,</w:t>
      </w:r>
      <w:r w:rsidR="007B4A2E" w:rsidRPr="00F63026">
        <w:rPr>
          <w:i/>
        </w:rPr>
        <w:t xml:space="preserve"> to prepare you for the USMLE Step 1 Board Examination.</w:t>
      </w:r>
      <w:r w:rsidR="00F85FAE" w:rsidRPr="00F63026">
        <w:rPr>
          <w:i/>
        </w:rPr>
        <w:t xml:space="preserve"> </w:t>
      </w:r>
      <w:r w:rsidRPr="00F63026">
        <w:rPr>
          <w:i/>
        </w:rPr>
        <w:t xml:space="preserve">The standardized test allows for a direct comparison between medical students nationally. Performance on </w:t>
      </w:r>
      <w:r w:rsidR="00F85FAE" w:rsidRPr="00F63026">
        <w:rPr>
          <w:i/>
        </w:rPr>
        <w:t>Step 1</w:t>
      </w:r>
      <w:r w:rsidRPr="00F63026">
        <w:rPr>
          <w:i/>
        </w:rPr>
        <w:t xml:space="preserve"> is the major selection criteria used in the</w:t>
      </w:r>
      <w:r w:rsidR="00F85FAE" w:rsidRPr="00F63026">
        <w:rPr>
          <w:i/>
        </w:rPr>
        <w:t xml:space="preserve"> </w:t>
      </w:r>
      <w:r w:rsidR="00F85FAE" w:rsidRPr="00F63026">
        <w:rPr>
          <w:rFonts w:cs="Arial"/>
          <w:bCs/>
          <w:i/>
          <w:color w:val="000000"/>
          <w:shd w:val="clear" w:color="auto" w:fill="FFFFFF"/>
        </w:rPr>
        <w:t>National Resident Matching Program (NRMP)</w:t>
      </w:r>
      <w:r w:rsidRPr="00F63026">
        <w:rPr>
          <w:i/>
        </w:rPr>
        <w:t xml:space="preserve"> for</w:t>
      </w:r>
      <w:r w:rsidR="00F85FAE" w:rsidRPr="00F63026">
        <w:rPr>
          <w:i/>
        </w:rPr>
        <w:t xml:space="preserve"> residencies. </w:t>
      </w:r>
      <w:r w:rsidRPr="00F63026">
        <w:rPr>
          <w:i/>
        </w:rPr>
        <w:t>Many top residency programs use a "cutoff" score for Step 1, below which applicants are unlikel</w:t>
      </w:r>
      <w:r w:rsidR="00F85FAE" w:rsidRPr="00F63026">
        <w:rPr>
          <w:i/>
        </w:rPr>
        <w:t>y to be considered.</w:t>
      </w:r>
      <w:r w:rsidR="002F620E">
        <w:rPr>
          <w:i/>
        </w:rPr>
        <w:t xml:space="preserve"> </w:t>
      </w:r>
      <w:r w:rsidR="001C2572">
        <w:rPr>
          <w:i/>
        </w:rPr>
        <w:t xml:space="preserve">It is crucial that your Step 1 score meet the range considered for the residencies you are dreaming about, so that all doors remain open to you as you enter your clinical years. </w:t>
      </w:r>
    </w:p>
    <w:p w14:paraId="3557FB4E" w14:textId="77777777" w:rsidR="001C2572" w:rsidRDefault="001C2572" w:rsidP="00F85FAE">
      <w:pPr>
        <w:tabs>
          <w:tab w:val="left" w:pos="12870"/>
        </w:tabs>
        <w:ind w:left="1440" w:right="1440"/>
        <w:jc w:val="both"/>
        <w:rPr>
          <w:i/>
        </w:rPr>
      </w:pPr>
    </w:p>
    <w:p w14:paraId="0B50BAAD" w14:textId="77777777" w:rsidR="0064409B" w:rsidRDefault="001C2572" w:rsidP="001C2572">
      <w:pPr>
        <w:tabs>
          <w:tab w:val="left" w:pos="12870"/>
        </w:tabs>
        <w:ind w:left="1440" w:right="1440"/>
        <w:jc w:val="both"/>
        <w:rPr>
          <w:i/>
        </w:rPr>
      </w:pPr>
      <w:r>
        <w:rPr>
          <w:i/>
        </w:rPr>
        <w:t>Y</w:t>
      </w:r>
      <w:r w:rsidR="0064409B">
        <w:rPr>
          <w:i/>
        </w:rPr>
        <w:t>ou have 2</w:t>
      </w:r>
      <w:r>
        <w:rPr>
          <w:i/>
        </w:rPr>
        <w:t xml:space="preserve"> years to prepare for the boards.  It is a c</w:t>
      </w:r>
      <w:r w:rsidR="002E7786">
        <w:rPr>
          <w:i/>
        </w:rPr>
        <w:t xml:space="preserve">hallenging </w:t>
      </w:r>
      <w:r w:rsidR="0064409B">
        <w:rPr>
          <w:i/>
        </w:rPr>
        <w:t xml:space="preserve">test </w:t>
      </w:r>
      <w:r>
        <w:rPr>
          <w:i/>
        </w:rPr>
        <w:t xml:space="preserve">and it can play a critical role in your residency applications.  So, </w:t>
      </w:r>
      <w:r w:rsidR="0064409B">
        <w:rPr>
          <w:i/>
        </w:rPr>
        <w:t>when do you t</w:t>
      </w:r>
      <w:r>
        <w:rPr>
          <w:i/>
        </w:rPr>
        <w:t xml:space="preserve">hink you should start preparing? </w:t>
      </w:r>
      <w:proofErr w:type="gramStart"/>
      <w:r>
        <w:rPr>
          <w:i/>
        </w:rPr>
        <w:t>Plus, hundreds of other questions that you have about Step 1?</w:t>
      </w:r>
      <w:proofErr w:type="gramEnd"/>
    </w:p>
    <w:p w14:paraId="3316426F" w14:textId="77777777" w:rsidR="002E7786" w:rsidRDefault="002E7786" w:rsidP="00F85FAE">
      <w:pPr>
        <w:tabs>
          <w:tab w:val="left" w:pos="12870"/>
        </w:tabs>
        <w:ind w:left="1440" w:right="1440"/>
        <w:jc w:val="both"/>
        <w:rPr>
          <w:i/>
        </w:rPr>
      </w:pPr>
    </w:p>
    <w:p w14:paraId="77FF7004" w14:textId="77777777" w:rsidR="002E7786" w:rsidRDefault="002E7786" w:rsidP="00F85FAE">
      <w:pPr>
        <w:tabs>
          <w:tab w:val="left" w:pos="12870"/>
        </w:tabs>
        <w:ind w:left="1440" w:right="1440"/>
        <w:jc w:val="both"/>
        <w:rPr>
          <w:i/>
        </w:rPr>
      </w:pPr>
      <w:r>
        <w:rPr>
          <w:i/>
        </w:rPr>
        <w:t xml:space="preserve">This book will give you an immediate roadmap of study resources and challenge you to be in the 99th percentile. </w:t>
      </w:r>
    </w:p>
    <w:p w14:paraId="1D794589" w14:textId="77777777" w:rsidR="0064409B" w:rsidRDefault="0064409B" w:rsidP="00F85FAE">
      <w:pPr>
        <w:tabs>
          <w:tab w:val="left" w:pos="12870"/>
        </w:tabs>
        <w:ind w:left="1440" w:right="1440"/>
        <w:jc w:val="both"/>
        <w:rPr>
          <w:i/>
        </w:rPr>
      </w:pPr>
    </w:p>
    <w:p w14:paraId="506D6AD1" w14:textId="77777777" w:rsidR="0064409B" w:rsidRPr="00F63026" w:rsidRDefault="0064409B" w:rsidP="00F85FAE">
      <w:pPr>
        <w:tabs>
          <w:tab w:val="left" w:pos="12870"/>
        </w:tabs>
        <w:ind w:left="1440" w:right="1440"/>
        <w:jc w:val="both"/>
        <w:rPr>
          <w:i/>
        </w:rPr>
      </w:pPr>
      <w:r>
        <w:rPr>
          <w:i/>
        </w:rPr>
        <w:t xml:space="preserve"> </w:t>
      </w:r>
    </w:p>
    <w:p w14:paraId="10A7A9CC" w14:textId="77777777" w:rsidR="007B4A2E" w:rsidRDefault="007B4A2E" w:rsidP="008F7279">
      <w:pPr>
        <w:pStyle w:val="Heading2"/>
        <w:jc w:val="center"/>
        <w:rPr>
          <w:sz w:val="44"/>
          <w:szCs w:val="44"/>
        </w:rPr>
      </w:pPr>
    </w:p>
    <w:p w14:paraId="0B29B0BC" w14:textId="77777777" w:rsidR="007B4A2E" w:rsidRDefault="007B4A2E">
      <w:pPr>
        <w:rPr>
          <w:rFonts w:asciiTheme="majorHAnsi" w:eastAsiaTheme="majorEastAsia" w:hAnsiTheme="majorHAnsi" w:cstheme="majorBidi"/>
          <w:b/>
          <w:bCs/>
          <w:color w:val="4F81BD" w:themeColor="accent1"/>
          <w:sz w:val="44"/>
          <w:szCs w:val="44"/>
        </w:rPr>
      </w:pPr>
      <w:r>
        <w:rPr>
          <w:sz w:val="44"/>
          <w:szCs w:val="44"/>
        </w:rPr>
        <w:br w:type="page"/>
      </w:r>
    </w:p>
    <w:p w14:paraId="596DC38F" w14:textId="77777777" w:rsidR="007B4A2E" w:rsidRDefault="007B4A2E" w:rsidP="008F7279">
      <w:pPr>
        <w:pStyle w:val="Heading2"/>
        <w:jc w:val="center"/>
        <w:rPr>
          <w:sz w:val="44"/>
          <w:szCs w:val="44"/>
        </w:rPr>
      </w:pPr>
    </w:p>
    <w:p w14:paraId="62F425AE" w14:textId="77777777" w:rsidR="008F7279" w:rsidRPr="008F7279" w:rsidRDefault="006D1552" w:rsidP="008F7279">
      <w:pPr>
        <w:pStyle w:val="Heading2"/>
        <w:jc w:val="center"/>
        <w:rPr>
          <w:sz w:val="44"/>
          <w:szCs w:val="44"/>
        </w:rPr>
      </w:pPr>
      <w:r w:rsidRPr="008F7279">
        <w:rPr>
          <w:sz w:val="44"/>
          <w:szCs w:val="44"/>
        </w:rPr>
        <w:t>Where do I start?</w:t>
      </w:r>
    </w:p>
    <w:p w14:paraId="4B567128" w14:textId="77777777" w:rsidR="006D1552" w:rsidRPr="006D1552" w:rsidRDefault="006D1552" w:rsidP="008F7279">
      <w:pPr>
        <w:pStyle w:val="Heading2"/>
        <w:jc w:val="center"/>
      </w:pPr>
      <w:r>
        <w:t>(</w:t>
      </w:r>
      <w:proofErr w:type="gramStart"/>
      <w:r>
        <w:t>and</w:t>
      </w:r>
      <w:proofErr w:type="gramEnd"/>
      <w:r>
        <w:t xml:space="preserve"> other questions about preparing for Step 1 Boards)</w:t>
      </w:r>
    </w:p>
    <w:p w14:paraId="4E3FE96A" w14:textId="77777777" w:rsidR="006D1552" w:rsidRDefault="00C6239C">
      <w:r>
        <w:tab/>
      </w:r>
    </w:p>
    <w:p w14:paraId="04EA7834" w14:textId="77777777" w:rsidR="005C456F" w:rsidRDefault="005C456F" w:rsidP="005C456F">
      <w:pPr>
        <w:tabs>
          <w:tab w:val="left" w:pos="12870"/>
        </w:tabs>
        <w:ind w:left="1440" w:right="1440"/>
        <w:rPr>
          <w:i/>
        </w:rPr>
      </w:pPr>
    </w:p>
    <w:p w14:paraId="32121D90" w14:textId="77777777" w:rsidR="005C456F" w:rsidRDefault="005C456F" w:rsidP="005C456F">
      <w:pPr>
        <w:tabs>
          <w:tab w:val="left" w:pos="12870"/>
        </w:tabs>
        <w:ind w:left="1440" w:right="1440"/>
        <w:rPr>
          <w:i/>
        </w:rPr>
      </w:pPr>
    </w:p>
    <w:p w14:paraId="7C04D967" w14:textId="77777777" w:rsidR="005C456F" w:rsidRDefault="005C456F" w:rsidP="005C456F">
      <w:pPr>
        <w:tabs>
          <w:tab w:val="left" w:pos="12870"/>
        </w:tabs>
        <w:ind w:left="1440" w:right="1440"/>
        <w:rPr>
          <w:i/>
        </w:rPr>
      </w:pPr>
    </w:p>
    <w:p w14:paraId="6115382E" w14:textId="77777777" w:rsidR="005C456F" w:rsidRDefault="005C456F" w:rsidP="005C456F">
      <w:pPr>
        <w:tabs>
          <w:tab w:val="left" w:pos="12870"/>
        </w:tabs>
        <w:ind w:left="1440" w:right="1440"/>
        <w:rPr>
          <w:i/>
        </w:rPr>
      </w:pPr>
    </w:p>
    <w:p w14:paraId="06192EFB" w14:textId="77777777" w:rsidR="00674279" w:rsidRDefault="00C6239C" w:rsidP="00662223">
      <w:pPr>
        <w:tabs>
          <w:tab w:val="left" w:pos="12870"/>
        </w:tabs>
        <w:ind w:left="1440" w:right="1440"/>
        <w:jc w:val="both"/>
        <w:rPr>
          <w:i/>
        </w:rPr>
      </w:pPr>
      <w:r w:rsidRPr="005C456F">
        <w:rPr>
          <w:i/>
        </w:rPr>
        <w:t xml:space="preserve">Studying for the </w:t>
      </w:r>
      <w:r w:rsidR="007B4A2E">
        <w:rPr>
          <w:i/>
        </w:rPr>
        <w:t>USMLE Step 1 Board Examination</w:t>
      </w:r>
      <w:r w:rsidRPr="005C456F">
        <w:rPr>
          <w:i/>
        </w:rPr>
        <w:t xml:space="preserve"> can be a daunting experience.  However, </w:t>
      </w:r>
      <w:r w:rsidR="00E07FAF" w:rsidRPr="005C456F">
        <w:rPr>
          <w:i/>
        </w:rPr>
        <w:t>as a medical student, I found the majority of my anxiety came from not knowing if my studying was well-focused or high yield</w:t>
      </w:r>
      <w:r w:rsidR="001C2572">
        <w:rPr>
          <w:i/>
        </w:rPr>
        <w:t xml:space="preserve"> because, as you know, medical students do not have time to waste</w:t>
      </w:r>
      <w:r w:rsidR="00E07FAF" w:rsidRPr="005C456F">
        <w:rPr>
          <w:i/>
        </w:rPr>
        <w:t>.  There are many pro</w:t>
      </w:r>
      <w:r w:rsidR="007B0209" w:rsidRPr="005C456F">
        <w:rPr>
          <w:i/>
        </w:rPr>
        <w:t>grams and study tools available; and a</w:t>
      </w:r>
      <w:r w:rsidR="00E07FAF" w:rsidRPr="005C456F">
        <w:rPr>
          <w:i/>
        </w:rPr>
        <w:t xml:space="preserve">t times, it can be hard to know which ones are worthwhile and when to start using them.  </w:t>
      </w:r>
      <w:r w:rsidR="00167948" w:rsidRPr="005C456F">
        <w:rPr>
          <w:i/>
        </w:rPr>
        <w:t>This book is intended to help organize your studying and keep you on track for “The Big Day.</w:t>
      </w:r>
      <w:r w:rsidR="005C456F">
        <w:rPr>
          <w:i/>
        </w:rPr>
        <w:t xml:space="preserve">”  </w:t>
      </w:r>
      <w:r w:rsidR="007E7E6A">
        <w:rPr>
          <w:i/>
        </w:rPr>
        <w:t xml:space="preserve">There is no single resource that can provide everything, so it is important to use this book as a guide.  If one method of studying is not helpful, DO NOT </w:t>
      </w:r>
      <w:proofErr w:type="gramStart"/>
      <w:r w:rsidR="007E7E6A">
        <w:rPr>
          <w:i/>
        </w:rPr>
        <w:t>WASTE</w:t>
      </w:r>
      <w:proofErr w:type="gramEnd"/>
      <w:r w:rsidR="007E7E6A">
        <w:rPr>
          <w:i/>
        </w:rPr>
        <w:t xml:space="preserve"> YOUR TIME!  </w:t>
      </w:r>
    </w:p>
    <w:p w14:paraId="0F2C06BD" w14:textId="77777777" w:rsidR="007A7057" w:rsidRDefault="007A7057" w:rsidP="00662223">
      <w:pPr>
        <w:tabs>
          <w:tab w:val="left" w:pos="12870"/>
        </w:tabs>
        <w:ind w:left="1440" w:right="1440"/>
        <w:jc w:val="both"/>
        <w:rPr>
          <w:i/>
        </w:rPr>
      </w:pPr>
    </w:p>
    <w:p w14:paraId="270B32F0" w14:textId="77777777" w:rsidR="00674279" w:rsidRDefault="00674279" w:rsidP="00662223">
      <w:pPr>
        <w:tabs>
          <w:tab w:val="left" w:pos="12870"/>
        </w:tabs>
        <w:ind w:left="1440" w:right="1440"/>
        <w:jc w:val="both"/>
        <w:rPr>
          <w:i/>
        </w:rPr>
      </w:pPr>
      <w:r>
        <w:rPr>
          <w:i/>
        </w:rPr>
        <w:t xml:space="preserve">Often, </w:t>
      </w:r>
      <w:r w:rsidR="007A7057">
        <w:rPr>
          <w:i/>
        </w:rPr>
        <w:t xml:space="preserve">students don’t even </w:t>
      </w:r>
      <w:r>
        <w:rPr>
          <w:i/>
        </w:rPr>
        <w:t xml:space="preserve">think about </w:t>
      </w:r>
      <w:r w:rsidR="007A7057">
        <w:rPr>
          <w:i/>
        </w:rPr>
        <w:t xml:space="preserve">Step 1 </w:t>
      </w:r>
      <w:r>
        <w:rPr>
          <w:i/>
        </w:rPr>
        <w:t xml:space="preserve">until their second year of medical school.  </w:t>
      </w:r>
      <w:r w:rsidR="007A7057">
        <w:rPr>
          <w:i/>
        </w:rPr>
        <w:t>Y</w:t>
      </w:r>
      <w:r>
        <w:rPr>
          <w:i/>
        </w:rPr>
        <w:t xml:space="preserve">our Step 1 score is </w:t>
      </w:r>
      <w:r w:rsidRPr="00674279">
        <w:rPr>
          <w:b/>
          <w:i/>
        </w:rPr>
        <w:t>the single most important way</w:t>
      </w:r>
      <w:r>
        <w:rPr>
          <w:i/>
        </w:rPr>
        <w:t xml:space="preserve"> to demonstrate that you are a competitive applicant for residency</w:t>
      </w:r>
      <w:r w:rsidR="007A7057">
        <w:rPr>
          <w:i/>
        </w:rPr>
        <w:t>, especially if you are in a school that is “pass/fail” during the pre-clinical years</w:t>
      </w:r>
      <w:r>
        <w:rPr>
          <w:i/>
        </w:rPr>
        <w:t>.  With that in mind, it would be extremely high-yield and efficient to use the materials and study advice below from the very beginning</w:t>
      </w:r>
      <w:r w:rsidR="007A7057">
        <w:rPr>
          <w:i/>
        </w:rPr>
        <w:t xml:space="preserve"> of your medical school career.  This will help you in two ways: 1) the resources listed here often provide a very clear and succinct approach to the material, as well as providing helpful ways to remember it that supplement</w:t>
      </w:r>
      <w:r w:rsidR="001C2572">
        <w:rPr>
          <w:i/>
        </w:rPr>
        <w:t>s</w:t>
      </w:r>
      <w:r w:rsidR="007A7057">
        <w:rPr>
          <w:i/>
        </w:rPr>
        <w:t xml:space="preserve"> the material provided in </w:t>
      </w:r>
      <w:r w:rsidR="001C2572">
        <w:rPr>
          <w:i/>
        </w:rPr>
        <w:t>conference, lecture, etc.</w:t>
      </w:r>
      <w:r w:rsidR="007A7057">
        <w:rPr>
          <w:i/>
        </w:rPr>
        <w:t xml:space="preserve">; 2) it will also avoid the inconvenience of studying for class and studying for the boards as if they were two separate endeavors- if done efficiently, your board studying should boost your class work and vice versa.  </w:t>
      </w:r>
      <w:r w:rsidR="001C2572">
        <w:rPr>
          <w:i/>
        </w:rPr>
        <w:t>So let’s jump in…</w:t>
      </w:r>
    </w:p>
    <w:p w14:paraId="73ADF674" w14:textId="77777777" w:rsidR="008D5551" w:rsidRDefault="008D5551" w:rsidP="00662223">
      <w:pPr>
        <w:tabs>
          <w:tab w:val="left" w:pos="12870"/>
        </w:tabs>
        <w:ind w:left="1440" w:right="1440"/>
        <w:jc w:val="both"/>
        <w:rPr>
          <w:i/>
        </w:rPr>
      </w:pPr>
    </w:p>
    <w:p w14:paraId="73D4B51A" w14:textId="77777777" w:rsidR="008D5551" w:rsidRDefault="008D5551" w:rsidP="00662223">
      <w:pPr>
        <w:tabs>
          <w:tab w:val="left" w:pos="12870"/>
        </w:tabs>
        <w:ind w:left="1440" w:right="1440"/>
        <w:jc w:val="both"/>
        <w:rPr>
          <w:i/>
        </w:rPr>
      </w:pPr>
    </w:p>
    <w:p w14:paraId="4234951D" w14:textId="77777777" w:rsidR="005C456F" w:rsidRDefault="005C456F"/>
    <w:p w14:paraId="76495E50" w14:textId="77777777" w:rsidR="00167948" w:rsidRPr="00140F2C" w:rsidRDefault="00167948" w:rsidP="00140F2C">
      <w:pPr>
        <w:pStyle w:val="Heading2"/>
        <w:rPr>
          <w:sz w:val="30"/>
          <w:szCs w:val="30"/>
        </w:rPr>
      </w:pPr>
      <w:proofErr w:type="gramStart"/>
      <w:r w:rsidRPr="00140F2C">
        <w:rPr>
          <w:sz w:val="30"/>
          <w:szCs w:val="30"/>
        </w:rPr>
        <w:t>At a glance….</w:t>
      </w:r>
      <w:proofErr w:type="gramEnd"/>
    </w:p>
    <w:p w14:paraId="77B408AA" w14:textId="77777777" w:rsidR="00E07FAF" w:rsidRDefault="00E07FAF" w:rsidP="00167948">
      <w:pPr>
        <w:pStyle w:val="Heading3"/>
      </w:pPr>
      <w:r>
        <w:tab/>
      </w:r>
      <w:r w:rsidR="00BF0630">
        <w:t xml:space="preserve"> </w:t>
      </w:r>
      <w:r w:rsidR="00A76ED0">
        <w:rPr>
          <w:noProof/>
        </w:rPr>
        <w:drawing>
          <wp:inline distT="0" distB="0" distL="0" distR="0" wp14:anchorId="49205CF6" wp14:editId="799B23F4">
            <wp:extent cx="6429375" cy="4552950"/>
            <wp:effectExtent l="25400" t="2540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BD4749" w14:textId="77777777" w:rsidR="004848BD" w:rsidRDefault="004848BD"/>
    <w:p w14:paraId="08649A28" w14:textId="77777777" w:rsidR="004848BD" w:rsidRDefault="004848BD"/>
    <w:p w14:paraId="167AB3D2" w14:textId="77777777" w:rsidR="004848BD" w:rsidRDefault="004848BD">
      <w:r>
        <w:br w:type="page"/>
      </w:r>
    </w:p>
    <w:p w14:paraId="7C51371B" w14:textId="77777777" w:rsidR="00525241" w:rsidRDefault="004848BD">
      <w:r>
        <w:rPr>
          <w:noProof/>
        </w:rPr>
        <w:lastRenderedPageBreak/>
        <w:drawing>
          <wp:inline distT="0" distB="0" distL="0" distR="0" wp14:anchorId="4FBF38A2" wp14:editId="75EC7564">
            <wp:extent cx="5953125" cy="1428750"/>
            <wp:effectExtent l="25400" t="254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2BC1360" w14:textId="77777777" w:rsidR="00525241" w:rsidRDefault="00525241"/>
    <w:p w14:paraId="14401A6D" w14:textId="77777777" w:rsidR="00525241" w:rsidRDefault="00525241" w:rsidP="00525241">
      <w:pPr>
        <w:pStyle w:val="ListParagraph"/>
        <w:numPr>
          <w:ilvl w:val="0"/>
          <w:numId w:val="1"/>
        </w:numPr>
      </w:pPr>
      <w:r>
        <w:t xml:space="preserve">While the boards can seem like an all-consuming focus, it is very important to keep up with </w:t>
      </w:r>
      <w:r w:rsidR="00343DFA">
        <w:t xml:space="preserve">your course material as you go.  </w:t>
      </w:r>
    </w:p>
    <w:p w14:paraId="7A42852F" w14:textId="77777777" w:rsidR="00525241" w:rsidRDefault="00525241" w:rsidP="00525241">
      <w:pPr>
        <w:pStyle w:val="ListParagraph"/>
        <w:numPr>
          <w:ilvl w:val="0"/>
          <w:numId w:val="1"/>
        </w:numPr>
      </w:pPr>
      <w:r>
        <w:t xml:space="preserve">Flashcard programs are a great way to memorize facts.  While the boards focus mainly on second-order thinking, </w:t>
      </w:r>
      <w:r w:rsidR="00343DFA">
        <w:t>flashcards allow you to create fast associations in your mind</w:t>
      </w:r>
      <w:r>
        <w:t xml:space="preserve">.  </w:t>
      </w:r>
      <w:r w:rsidR="00167948">
        <w:t xml:space="preserve">That being said, making flashcards can be very time-consuming, so it is best to use a program, like Gunner Training, so that you do not get bogged down in the creation of the cards. </w:t>
      </w:r>
    </w:p>
    <w:p w14:paraId="64FC681D" w14:textId="77777777" w:rsidR="00525241" w:rsidRDefault="00525241" w:rsidP="00525241">
      <w:pPr>
        <w:pStyle w:val="ListParagraph"/>
        <w:numPr>
          <w:ilvl w:val="0"/>
          <w:numId w:val="1"/>
        </w:numPr>
      </w:pPr>
      <w:proofErr w:type="spellStart"/>
      <w:r>
        <w:t>Pathoma</w:t>
      </w:r>
      <w:proofErr w:type="spellEnd"/>
      <w:r>
        <w:t xml:space="preserve"> videos by Dr. Hassan provide a well-structured overview of keys issues in each organ system.  Although they are not all-inclusive, </w:t>
      </w:r>
      <w:r w:rsidR="0019142E">
        <w:t xml:space="preserve">they can provide a useful framework for learning the material.  </w:t>
      </w:r>
    </w:p>
    <w:p w14:paraId="42330D1B" w14:textId="77777777" w:rsidR="00525241" w:rsidRDefault="00525241" w:rsidP="00525241">
      <w:pPr>
        <w:pStyle w:val="ListParagraph"/>
        <w:numPr>
          <w:ilvl w:val="0"/>
          <w:numId w:val="1"/>
        </w:numPr>
      </w:pPr>
      <w:r>
        <w:t>First Aid is a very dense resource.</w:t>
      </w:r>
      <w:r w:rsidR="0019142E">
        <w:t xml:space="preserve">  It provides a better review once you have started to learn the information.  </w:t>
      </w:r>
      <w:r w:rsidR="00167948">
        <w:t xml:space="preserve">Look at it when you have a grasp of the material because it does a great job highlighting key words and high-yield facts.  </w:t>
      </w:r>
    </w:p>
    <w:p w14:paraId="3B8AA637" w14:textId="77777777" w:rsidR="007E7E6A" w:rsidRDefault="007E7E6A" w:rsidP="007E7E6A">
      <w:pPr>
        <w:pStyle w:val="ListParagraph"/>
        <w:numPr>
          <w:ilvl w:val="1"/>
          <w:numId w:val="1"/>
        </w:numPr>
      </w:pPr>
      <w:r>
        <w:t xml:space="preserve">I recommend taking notes in First Aid or a similar resource (such as </w:t>
      </w:r>
      <w:proofErr w:type="spellStart"/>
      <w:r>
        <w:t>Golijan’s</w:t>
      </w:r>
      <w:proofErr w:type="spellEnd"/>
      <w:r>
        <w:t xml:space="preserve"> Rapid Review Pathology). Include notes on topics you have trouble with, topics that might not be covered, or topics you notice multiple questions on in the Q-banks.  These notes are very important, and you will want to review them again closer to Test Day.  Keeping them all in one place makes things organized!  </w:t>
      </w:r>
    </w:p>
    <w:p w14:paraId="51176AEA" w14:textId="77777777" w:rsidR="0019142E" w:rsidRPr="00714621" w:rsidRDefault="00714621" w:rsidP="0019142E">
      <w:pPr>
        <w:rPr>
          <w:b/>
          <w:sz w:val="26"/>
          <w:szCs w:val="26"/>
          <w:u w:val="single"/>
        </w:rPr>
      </w:pPr>
      <w:r>
        <w:br/>
      </w:r>
      <w:r w:rsidRPr="00714621">
        <w:rPr>
          <w:b/>
          <w:color w:val="C00000"/>
          <w:sz w:val="26"/>
          <w:szCs w:val="26"/>
          <w:u w:val="single"/>
        </w:rPr>
        <w:t>Booking your test date:</w:t>
      </w:r>
    </w:p>
    <w:p w14:paraId="0A6D722C" w14:textId="77777777" w:rsidR="0019142E" w:rsidRDefault="0019142E" w:rsidP="0019142E">
      <w:pPr>
        <w:pStyle w:val="ListParagraph"/>
        <w:numPr>
          <w:ilvl w:val="0"/>
          <w:numId w:val="2"/>
        </w:numPr>
      </w:pPr>
      <w:r>
        <w:t xml:space="preserve">In order to get a test date that is a convenient time and place, I recommend booking your date far in advance.  There is a </w:t>
      </w:r>
      <w:r w:rsidRPr="007E7E6A">
        <w:rPr>
          <w:b/>
        </w:rPr>
        <w:t>$550</w:t>
      </w:r>
      <w:r>
        <w:t xml:space="preserve"> fee to take the test, so make sure to budget for this.  In order to schedule your test, you first apply for a “scheduling permit,” which takes about a week to ten days.  You will need a passport style photograph for this.  (Any photograph taken against a blank background wil</w:t>
      </w:r>
      <w:r w:rsidR="00167948">
        <w:t xml:space="preserve">l work, no sunglasses or hats!)  You will also need a notary- check to see if there is someone at your school who can serve in this role. </w:t>
      </w:r>
    </w:p>
    <w:p w14:paraId="23C1A953" w14:textId="77777777" w:rsidR="00167948" w:rsidRDefault="00167948" w:rsidP="00167948">
      <w:pPr>
        <w:pStyle w:val="ListParagraph"/>
        <w:numPr>
          <w:ilvl w:val="0"/>
          <w:numId w:val="2"/>
        </w:numPr>
      </w:pPr>
      <w:r w:rsidRPr="00167948">
        <w:t>https://apps.nbme.org/ciw2/prod/jsp/login.jsp</w:t>
      </w:r>
    </w:p>
    <w:p w14:paraId="5789967D" w14:textId="77777777" w:rsidR="00525241" w:rsidRDefault="00525241"/>
    <w:p w14:paraId="545F223C" w14:textId="77777777" w:rsidR="00525241" w:rsidRDefault="00525241"/>
    <w:p w14:paraId="60B1360E" w14:textId="77777777" w:rsidR="00714621" w:rsidRDefault="004848BD">
      <w:r>
        <w:br w:type="page"/>
      </w:r>
      <w:r>
        <w:rPr>
          <w:noProof/>
        </w:rPr>
        <w:lastRenderedPageBreak/>
        <w:drawing>
          <wp:inline distT="0" distB="0" distL="0" distR="0" wp14:anchorId="0B6075AB" wp14:editId="0E8EC9CF">
            <wp:extent cx="5943600" cy="1426464"/>
            <wp:effectExtent l="25400" t="25400" r="0" b="215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973A443" w14:textId="77777777" w:rsidR="00714621" w:rsidRDefault="00714621"/>
    <w:p w14:paraId="34714468" w14:textId="77777777" w:rsidR="00ED5616" w:rsidRDefault="00ED5616" w:rsidP="00714621">
      <w:pPr>
        <w:pStyle w:val="ListParagraph"/>
        <w:numPr>
          <w:ilvl w:val="0"/>
          <w:numId w:val="6"/>
        </w:numPr>
      </w:pPr>
      <w:r>
        <w:t xml:space="preserve">Question Blocks.  It has been my experience that medical students never like to a take a test that they aren’t prepared for.  While this characteristic has motivated us to study and succeed, do not let it get in the way of starting to do question blocks.  </w:t>
      </w:r>
      <w:r w:rsidRPr="00ED5616">
        <w:rPr>
          <w:b/>
          <w:i/>
        </w:rPr>
        <w:t>Doing question blocks is one of the most important aspects of preparing for the boards.</w:t>
      </w:r>
      <w:r>
        <w:t xml:space="preserve">  It is okay if you feel like there is a lot of material you do not know.  Starting to answer questions and get used to the format is crucial.  Try not to do too many questions</w:t>
      </w:r>
      <w:r w:rsidR="00343DFA">
        <w:t xml:space="preserve"> on tutor mode!  </w:t>
      </w:r>
    </w:p>
    <w:p w14:paraId="785A07BE" w14:textId="77777777" w:rsidR="00714621" w:rsidRDefault="00714621" w:rsidP="00714621">
      <w:pPr>
        <w:pStyle w:val="ListParagraph"/>
        <w:numPr>
          <w:ilvl w:val="0"/>
          <w:numId w:val="6"/>
        </w:numPr>
      </w:pPr>
      <w:r>
        <w:t xml:space="preserve">If test-taking or test-centers make you nervous, you may want to consider the opportunity to take a 3 block test at the </w:t>
      </w:r>
      <w:proofErr w:type="spellStart"/>
      <w:r>
        <w:t>Prometric</w:t>
      </w:r>
      <w:proofErr w:type="spellEnd"/>
      <w:r>
        <w:t xml:space="preserve"> Center where you will be taking your test.  This is the same test that is available on the NBME website, but it gives you the chance to see what the real test environment will be like. </w:t>
      </w:r>
    </w:p>
    <w:p w14:paraId="30E80C8B" w14:textId="77777777" w:rsidR="00343DFA" w:rsidRDefault="00167948" w:rsidP="00714621">
      <w:pPr>
        <w:pStyle w:val="ListParagraph"/>
        <w:numPr>
          <w:ilvl w:val="0"/>
          <w:numId w:val="6"/>
        </w:numPr>
      </w:pPr>
      <w:r>
        <w:t xml:space="preserve">Keep up with those flashcards and course material! </w:t>
      </w:r>
    </w:p>
    <w:p w14:paraId="51360889" w14:textId="77777777" w:rsidR="004848BD" w:rsidRDefault="004848BD" w:rsidP="00714621">
      <w:r>
        <w:br w:type="page"/>
      </w:r>
    </w:p>
    <w:p w14:paraId="20F25A05" w14:textId="77777777" w:rsidR="00714621" w:rsidRDefault="00714621"/>
    <w:p w14:paraId="0C743B06" w14:textId="77777777" w:rsidR="004848BD" w:rsidRDefault="004848BD">
      <w:r>
        <w:rPr>
          <w:noProof/>
        </w:rPr>
        <w:drawing>
          <wp:inline distT="0" distB="0" distL="0" distR="0" wp14:anchorId="16E0D5E1" wp14:editId="4A79DDBF">
            <wp:extent cx="5943600" cy="1426464"/>
            <wp:effectExtent l="25400" t="25400" r="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2091A69" w14:textId="77777777" w:rsidR="00343DFA" w:rsidRDefault="00343DFA" w:rsidP="0019142E">
      <w:pPr>
        <w:pStyle w:val="ListParagraph"/>
        <w:numPr>
          <w:ilvl w:val="0"/>
          <w:numId w:val="1"/>
        </w:numPr>
      </w:pPr>
      <w:r>
        <w:t>Set of 4 Question Blocks.  Now that you are comfortable with the types of question you will have on the test, it is important to get used to taking longer tests.  Try to take two blocks in a row</w:t>
      </w:r>
      <w:r w:rsidR="00167948">
        <w:t xml:space="preserve"> without taking a break in the middle</w:t>
      </w:r>
      <w:r>
        <w:t>.  Remember: you have one hour of break time during the exam</w:t>
      </w:r>
      <w:r w:rsidR="005A2365">
        <w:t xml:space="preserve">.  Get in the habit of focusing for longer periods of time.  </w:t>
      </w:r>
    </w:p>
    <w:p w14:paraId="1247280E" w14:textId="77777777" w:rsidR="007572F0" w:rsidRDefault="007572F0" w:rsidP="0019142E">
      <w:pPr>
        <w:pStyle w:val="ListParagraph"/>
        <w:numPr>
          <w:ilvl w:val="0"/>
          <w:numId w:val="1"/>
        </w:numPr>
      </w:pPr>
      <w:r w:rsidRPr="005A2365">
        <w:rPr>
          <w:b/>
        </w:rPr>
        <w:t xml:space="preserve">Review all the questions in these blocks: </w:t>
      </w:r>
      <w:r>
        <w:t xml:space="preserve">right and wrong!  Take notes on the questions that you get wrong, and review these notes again later in the week.  </w:t>
      </w:r>
    </w:p>
    <w:p w14:paraId="4ED868DE" w14:textId="77777777" w:rsidR="0019142E" w:rsidRDefault="0019142E" w:rsidP="0019142E">
      <w:pPr>
        <w:pStyle w:val="ListParagraph"/>
        <w:numPr>
          <w:ilvl w:val="0"/>
          <w:numId w:val="1"/>
        </w:numPr>
      </w:pPr>
      <w:r>
        <w:t xml:space="preserve">There is always debate about which question bank provides the best questions.  I am certainly not advocating any one in particular.  The goal is to get used to the second- or third- order thinking that is tested on the boards.  There are photographs and auditory clips accompanying some question stems.  It is also helpful in pacing yourself to answer 46 questions in 60 minutes.    </w:t>
      </w:r>
    </w:p>
    <w:p w14:paraId="5F3BE6EF" w14:textId="77777777" w:rsidR="0019142E" w:rsidRDefault="0019142E" w:rsidP="0019142E">
      <w:pPr>
        <w:pStyle w:val="ListParagraph"/>
        <w:numPr>
          <w:ilvl w:val="0"/>
          <w:numId w:val="1"/>
        </w:numPr>
      </w:pPr>
      <w:r>
        <w:t xml:space="preserve">When reviewing tests you can see your performance in each subject.  Start by focusing on your weakest subjects to review material that is the most difficult for you.  This may vary depending on the block, but often students have two, three, or four subjects that tend to be the most challenging.  By forcing yourself to review this material again and again, it will start to feel more comfortable as test day approaches. </w:t>
      </w:r>
      <w:r w:rsidR="00167948">
        <w:t xml:space="preserve">  You can review this material in First Aid, in a BRS book, on Gunner Training, or </w:t>
      </w:r>
      <w:proofErr w:type="spellStart"/>
      <w:r w:rsidR="00167948">
        <w:t>Pathoma</w:t>
      </w:r>
      <w:proofErr w:type="spellEnd"/>
      <w:r w:rsidR="00167948">
        <w:t xml:space="preserve">.  </w:t>
      </w:r>
    </w:p>
    <w:p w14:paraId="18175A4F" w14:textId="77777777" w:rsidR="004848BD" w:rsidRDefault="004848BD"/>
    <w:p w14:paraId="52F0495D" w14:textId="77777777" w:rsidR="004848BD" w:rsidRDefault="004848BD"/>
    <w:p w14:paraId="673B4542" w14:textId="77777777" w:rsidR="004848BD" w:rsidRDefault="004848BD">
      <w:r>
        <w:br w:type="page"/>
      </w:r>
    </w:p>
    <w:p w14:paraId="67DCD1F6" w14:textId="77777777" w:rsidR="004848BD" w:rsidRDefault="004848BD">
      <w:r>
        <w:rPr>
          <w:noProof/>
        </w:rPr>
        <w:lastRenderedPageBreak/>
        <w:drawing>
          <wp:inline distT="0" distB="0" distL="0" distR="0" wp14:anchorId="403CCD64" wp14:editId="77A04978">
            <wp:extent cx="5943600" cy="1426464"/>
            <wp:effectExtent l="25400" t="25400" r="0" b="2159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1D6FB42B" w14:textId="77777777" w:rsidR="007B0209" w:rsidRDefault="007B0209"/>
    <w:p w14:paraId="615F9B61" w14:textId="77777777" w:rsidR="005A2365" w:rsidRDefault="005A2365" w:rsidP="005A2365">
      <w:pPr>
        <w:pStyle w:val="ListParagraph"/>
        <w:numPr>
          <w:ilvl w:val="0"/>
          <w:numId w:val="9"/>
        </w:numPr>
      </w:pPr>
      <w:r>
        <w:t xml:space="preserve">Practice tests.  By now, you should be focusing mainly on taking 4 block sets.  NBME has several tests available on their website for a fee.  </w:t>
      </w:r>
      <w:proofErr w:type="spellStart"/>
      <w:r>
        <w:t>UWorld</w:t>
      </w:r>
      <w:proofErr w:type="spellEnd"/>
      <w:r>
        <w:t xml:space="preserve"> and Kaplan have practice tests that come with a subscription to the Q-Bank.  Focus on these questions.  It is more important to do well and simulate the foc</w:t>
      </w:r>
      <w:r w:rsidR="00167948">
        <w:t>us you want to have on test day</w:t>
      </w:r>
      <w:r>
        <w:t xml:space="preserve"> than to try to finish all of the questions left in your Q-Bank.  </w:t>
      </w:r>
    </w:p>
    <w:p w14:paraId="2BD8B633" w14:textId="77777777" w:rsidR="005A2365" w:rsidRDefault="005A2365" w:rsidP="005A2365">
      <w:pPr>
        <w:pStyle w:val="ListParagraph"/>
        <w:numPr>
          <w:ilvl w:val="0"/>
          <w:numId w:val="9"/>
        </w:numPr>
      </w:pPr>
      <w:r>
        <w:t>REVIEW THE QUESTIONS YOU GET WRONG!!!  W</w:t>
      </w:r>
      <w:r w:rsidR="00167948">
        <w:t xml:space="preserve">rite them down to review again.  </w:t>
      </w:r>
    </w:p>
    <w:p w14:paraId="33D293D3" w14:textId="77777777" w:rsidR="005A2365" w:rsidRDefault="005A2365" w:rsidP="005A2365">
      <w:pPr>
        <w:pStyle w:val="ListParagraph"/>
        <w:numPr>
          <w:ilvl w:val="0"/>
          <w:numId w:val="9"/>
        </w:numPr>
      </w:pPr>
      <w:r>
        <w:t>High Yield Facts.  There is some information that is rote memorization.  Take some time to review these topics.  This includes</w:t>
      </w:r>
    </w:p>
    <w:p w14:paraId="307DE291" w14:textId="77777777" w:rsidR="005A2365" w:rsidRDefault="005A2365" w:rsidP="005A2365">
      <w:pPr>
        <w:pStyle w:val="ListParagraph"/>
        <w:numPr>
          <w:ilvl w:val="1"/>
          <w:numId w:val="9"/>
        </w:numPr>
      </w:pPr>
      <w:proofErr w:type="spellStart"/>
      <w:r>
        <w:t>Lysosomal</w:t>
      </w:r>
      <w:proofErr w:type="spellEnd"/>
      <w:r>
        <w:t xml:space="preserve"> storage disease </w:t>
      </w:r>
    </w:p>
    <w:p w14:paraId="68699124" w14:textId="77777777" w:rsidR="005A2365" w:rsidRDefault="00FF1F44" w:rsidP="005A2365">
      <w:pPr>
        <w:pStyle w:val="ListParagraph"/>
        <w:numPr>
          <w:ilvl w:val="1"/>
          <w:numId w:val="9"/>
        </w:numPr>
      </w:pPr>
      <w:r>
        <w:t>Fatty acid metabolism</w:t>
      </w:r>
    </w:p>
    <w:p w14:paraId="34F20252" w14:textId="77777777" w:rsidR="00FF1F44" w:rsidRDefault="00FF1F44" w:rsidP="00FF1F44">
      <w:pPr>
        <w:pStyle w:val="ListParagraph"/>
        <w:numPr>
          <w:ilvl w:val="1"/>
          <w:numId w:val="9"/>
        </w:numPr>
      </w:pPr>
      <w:proofErr w:type="spellStart"/>
      <w:r>
        <w:t>Branchial</w:t>
      </w:r>
      <w:proofErr w:type="spellEnd"/>
      <w:r>
        <w:t xml:space="preserve"> arch, cleft, and pouch derivatives</w:t>
      </w:r>
    </w:p>
    <w:p w14:paraId="434FE160" w14:textId="77777777" w:rsidR="00FF1F44" w:rsidRDefault="00FF1F44" w:rsidP="005A2365">
      <w:pPr>
        <w:pStyle w:val="ListParagraph"/>
        <w:numPr>
          <w:ilvl w:val="1"/>
          <w:numId w:val="9"/>
        </w:numPr>
      </w:pPr>
      <w:r>
        <w:t>TORCHES infections</w:t>
      </w:r>
    </w:p>
    <w:p w14:paraId="6A85F4B1" w14:textId="77777777" w:rsidR="00FF1F44" w:rsidRDefault="00FF1F44" w:rsidP="005A2365">
      <w:pPr>
        <w:pStyle w:val="ListParagraph"/>
        <w:numPr>
          <w:ilvl w:val="1"/>
          <w:numId w:val="9"/>
        </w:numPr>
      </w:pPr>
      <w:r>
        <w:t>Oncogenes &amp; Tumor suppressor genes</w:t>
      </w:r>
    </w:p>
    <w:p w14:paraId="30091BD2" w14:textId="77777777" w:rsidR="00FF1F44" w:rsidRDefault="00FF1F44" w:rsidP="005A2365">
      <w:pPr>
        <w:pStyle w:val="ListParagraph"/>
        <w:numPr>
          <w:ilvl w:val="1"/>
          <w:numId w:val="9"/>
        </w:numPr>
      </w:pPr>
      <w:r>
        <w:t>Pharmacokinetic formulas</w:t>
      </w:r>
    </w:p>
    <w:p w14:paraId="687D01E1" w14:textId="77777777" w:rsidR="00FF1F44" w:rsidRDefault="00FF1F44" w:rsidP="005A2365">
      <w:pPr>
        <w:pStyle w:val="ListParagraph"/>
        <w:numPr>
          <w:ilvl w:val="1"/>
          <w:numId w:val="9"/>
        </w:numPr>
      </w:pPr>
      <w:r>
        <w:t>G-protein linked 2</w:t>
      </w:r>
      <w:r w:rsidRPr="00FF1F44">
        <w:rPr>
          <w:vertAlign w:val="superscript"/>
        </w:rPr>
        <w:t>nd</w:t>
      </w:r>
      <w:r>
        <w:t xml:space="preserve"> messengers </w:t>
      </w:r>
    </w:p>
    <w:p w14:paraId="1EBE1697" w14:textId="77777777" w:rsidR="00FF1F44" w:rsidRDefault="00FF1F44" w:rsidP="005A2365">
      <w:pPr>
        <w:pStyle w:val="ListParagraph"/>
        <w:numPr>
          <w:ilvl w:val="1"/>
          <w:numId w:val="9"/>
        </w:numPr>
      </w:pPr>
      <w:r>
        <w:t>Autonomic Drugs</w:t>
      </w:r>
    </w:p>
    <w:p w14:paraId="7D757060" w14:textId="77777777" w:rsidR="00FF1F44" w:rsidRDefault="00FF1F44" w:rsidP="005A2365">
      <w:pPr>
        <w:pStyle w:val="ListParagraph"/>
        <w:numPr>
          <w:ilvl w:val="1"/>
          <w:numId w:val="9"/>
        </w:numPr>
      </w:pPr>
      <w:r>
        <w:t>Toxins and there antidotes</w:t>
      </w:r>
    </w:p>
    <w:p w14:paraId="1D6504B2" w14:textId="77777777" w:rsidR="00FF1F44" w:rsidRDefault="00FF1F44" w:rsidP="005A2365">
      <w:pPr>
        <w:pStyle w:val="ListParagraph"/>
        <w:numPr>
          <w:ilvl w:val="1"/>
          <w:numId w:val="9"/>
        </w:numPr>
      </w:pPr>
      <w:r>
        <w:t>Signaling of endocrine hormones</w:t>
      </w:r>
    </w:p>
    <w:p w14:paraId="4771D0D8" w14:textId="77777777" w:rsidR="00FF1F44" w:rsidRDefault="00FF1F44" w:rsidP="005A2365">
      <w:pPr>
        <w:pStyle w:val="ListParagraph"/>
        <w:numPr>
          <w:ilvl w:val="1"/>
          <w:numId w:val="9"/>
        </w:numPr>
      </w:pPr>
      <w:r>
        <w:t>Signs and symptoms of substance abuse and withdrawal</w:t>
      </w:r>
    </w:p>
    <w:p w14:paraId="7465C070" w14:textId="77777777" w:rsidR="00FF1F44" w:rsidRDefault="00FF1F44" w:rsidP="005A2365">
      <w:pPr>
        <w:pStyle w:val="ListParagraph"/>
        <w:numPr>
          <w:ilvl w:val="1"/>
          <w:numId w:val="9"/>
        </w:numPr>
      </w:pPr>
      <w:r>
        <w:t>“Rapid Review” in the back of First Aid</w:t>
      </w:r>
    </w:p>
    <w:p w14:paraId="7E947DF2" w14:textId="77777777" w:rsidR="005A2365" w:rsidRDefault="005A2365" w:rsidP="005A2365"/>
    <w:p w14:paraId="21B0B775" w14:textId="77777777" w:rsidR="005A2365" w:rsidRDefault="005A2365" w:rsidP="005A2365"/>
    <w:p w14:paraId="137AD7CD" w14:textId="77777777" w:rsidR="005A2365" w:rsidRDefault="005A2365">
      <w:r>
        <w:br w:type="page"/>
      </w:r>
    </w:p>
    <w:p w14:paraId="6AB59435" w14:textId="77777777" w:rsidR="0019142E" w:rsidRDefault="0019142E" w:rsidP="00140F2C">
      <w:pPr>
        <w:pStyle w:val="Heading2"/>
      </w:pPr>
      <w:r>
        <w:lastRenderedPageBreak/>
        <w:t>Study Tips</w:t>
      </w:r>
    </w:p>
    <w:p w14:paraId="5303B30F" w14:textId="77777777" w:rsidR="00331CE6" w:rsidRDefault="00331CE6" w:rsidP="00331CE6">
      <w:pPr>
        <w:pStyle w:val="ListParagraph"/>
        <w:numPr>
          <w:ilvl w:val="0"/>
          <w:numId w:val="8"/>
        </w:numPr>
      </w:pPr>
      <w:r>
        <w:t>Get in the habit of reading the last sentence of the question stem first, so that you know what question you are trying to answer.</w:t>
      </w:r>
    </w:p>
    <w:p w14:paraId="4FF91F50" w14:textId="77777777" w:rsidR="005A2365" w:rsidRDefault="005A2365" w:rsidP="00331CE6">
      <w:pPr>
        <w:pStyle w:val="ListParagraph"/>
        <w:numPr>
          <w:ilvl w:val="0"/>
          <w:numId w:val="8"/>
        </w:numPr>
      </w:pPr>
      <w:r>
        <w:t xml:space="preserve">Try to come up with the answer to the question before looking at your answer choices.  Sometimes, it is easy to get tripped up in the wrong answer </w:t>
      </w:r>
      <w:r w:rsidR="00226553">
        <w:t xml:space="preserve">that way! </w:t>
      </w:r>
    </w:p>
    <w:p w14:paraId="23332A3D" w14:textId="77777777" w:rsidR="00331CE6" w:rsidRDefault="00331CE6" w:rsidP="00331CE6">
      <w:pPr>
        <w:pStyle w:val="ListParagraph"/>
        <w:numPr>
          <w:ilvl w:val="0"/>
          <w:numId w:val="8"/>
        </w:numPr>
      </w:pPr>
      <w:r>
        <w:t>If you are really stuck on a question, “mark” it and come back to it at the end.  1) You can waste time by just staring at the same question, and 2) stepping away from the question</w:t>
      </w:r>
      <w:r w:rsidR="005A2365">
        <w:t xml:space="preserve"> can help provide fresh insight, and 3) you might see something in another question that will help you answer it.  However, do not leave more than 3-5 questions blank in a block.  In the end, it is always better to guess than leave it empty.</w:t>
      </w:r>
    </w:p>
    <w:p w14:paraId="7CE82865" w14:textId="77777777" w:rsidR="00331CE6" w:rsidRDefault="00331CE6" w:rsidP="00331CE6">
      <w:pPr>
        <w:pStyle w:val="ListParagraph"/>
        <w:numPr>
          <w:ilvl w:val="0"/>
          <w:numId w:val="8"/>
        </w:numPr>
      </w:pPr>
      <w:r>
        <w:t xml:space="preserve">Expect that you will </w:t>
      </w:r>
      <w:r w:rsidR="005A2365">
        <w:t>NOT</w:t>
      </w:r>
      <w:r>
        <w:t xml:space="preserve"> know approximately 3-5 questions in a block.  DO NOT PANIC when you come across these questions!  They happen </w:t>
      </w:r>
      <w:r w:rsidR="00ED5616">
        <w:t xml:space="preserve">to everyone, and the key is not to get frazzled when you come across them.  </w:t>
      </w:r>
    </w:p>
    <w:p w14:paraId="71629A68" w14:textId="77777777" w:rsidR="00331CE6" w:rsidRDefault="00331CE6" w:rsidP="00140F2C">
      <w:pPr>
        <w:pStyle w:val="Heading2"/>
      </w:pPr>
      <w:r>
        <w:t>Life Tips</w:t>
      </w:r>
    </w:p>
    <w:p w14:paraId="6ECA8163" w14:textId="77777777" w:rsidR="00714621" w:rsidRDefault="00714621" w:rsidP="00714621">
      <w:pPr>
        <w:pStyle w:val="ListParagraph"/>
        <w:numPr>
          <w:ilvl w:val="0"/>
          <w:numId w:val="7"/>
        </w:numPr>
      </w:pPr>
      <w:r>
        <w:t xml:space="preserve">Get sleep!  Studying for this test is a marathon- NOT a sprint!  You will learn more efficiently </w:t>
      </w:r>
      <w:r w:rsidR="00226553">
        <w:t xml:space="preserve">if you are not perpetually sleep deprived.  </w:t>
      </w:r>
    </w:p>
    <w:p w14:paraId="69D2ABAC" w14:textId="77777777" w:rsidR="00714621" w:rsidRDefault="00331CE6" w:rsidP="00714621">
      <w:pPr>
        <w:pStyle w:val="ListParagraph"/>
        <w:numPr>
          <w:ilvl w:val="0"/>
          <w:numId w:val="7"/>
        </w:numPr>
      </w:pPr>
      <w:r>
        <w:t xml:space="preserve">Hobbies.  While it may not be possible to do everything you want in these months of studying, it is important to do one or two things that help keep you grounded.  It is a good idea to take breaks!  You will feel refreshed and be more productive when you get back to studying.  </w:t>
      </w:r>
    </w:p>
    <w:p w14:paraId="5210D74D" w14:textId="77777777" w:rsidR="00331CE6" w:rsidRDefault="00331CE6" w:rsidP="00714621">
      <w:pPr>
        <w:pStyle w:val="ListParagraph"/>
        <w:numPr>
          <w:ilvl w:val="0"/>
          <w:numId w:val="7"/>
        </w:numPr>
      </w:pPr>
      <w:r>
        <w:t>Eating &amp; Exercise.  I know studying for hours on end can be tedious, and it can be VERY tempting to grab study snacks, particularly the sugary kind!  But try to resist!  Not only is the sugar crash afterward bad for studying, but you will feel worse overall if you try to subsist on sweets and caffeine for six months.</w:t>
      </w:r>
      <w:r w:rsidR="007572F0">
        <w:t xml:space="preserve">  If you are used to exercising, try to keep active!  If you are tired after a four-hour block of questions, go for a walk.  Most importantly, remember that your body supports your brain, so make it your goal to take care of it while you study. </w:t>
      </w:r>
    </w:p>
    <w:p w14:paraId="6B207B70" w14:textId="77777777" w:rsidR="00714621" w:rsidRDefault="00714621"/>
    <w:p w14:paraId="582C690E" w14:textId="77777777" w:rsidR="008E5859" w:rsidRPr="008E5859" w:rsidRDefault="008E5859" w:rsidP="008E5859">
      <w:pPr>
        <w:jc w:val="both"/>
        <w:rPr>
          <w:rFonts w:ascii="Comic Sans MS" w:hAnsi="Comic Sans MS"/>
          <w:b/>
        </w:rPr>
      </w:pPr>
      <w:r w:rsidRPr="008E5859">
        <w:rPr>
          <w:rFonts w:ascii="Comic Sans MS" w:hAnsi="Comic Sans MS"/>
          <w:b/>
        </w:rPr>
        <w:t xml:space="preserve">Note: We are providing you with information. We want you to have insight. Please use this information wisely. Our only goal is to improve </w:t>
      </w:r>
      <w:r>
        <w:rPr>
          <w:rFonts w:ascii="Comic Sans MS" w:hAnsi="Comic Sans MS"/>
          <w:b/>
        </w:rPr>
        <w:t>YOUR</w:t>
      </w:r>
      <w:r w:rsidRPr="008E5859">
        <w:rPr>
          <w:rFonts w:ascii="Comic Sans MS" w:hAnsi="Comic Sans MS"/>
          <w:b/>
        </w:rPr>
        <w:t xml:space="preserve"> score which will give you peace during year three and four of medical school. </w:t>
      </w:r>
    </w:p>
    <w:p w14:paraId="3AC7112F" w14:textId="77777777" w:rsidR="008E5859" w:rsidRPr="008E5859" w:rsidRDefault="008E5859" w:rsidP="008E5859">
      <w:pPr>
        <w:jc w:val="both"/>
        <w:rPr>
          <w:rFonts w:ascii="Comic Sans MS" w:hAnsi="Comic Sans MS"/>
          <w:b/>
        </w:rPr>
      </w:pPr>
      <w:r w:rsidRPr="008E5859">
        <w:rPr>
          <w:rFonts w:ascii="Comic Sans MS" w:hAnsi="Comic Sans MS"/>
          <w:b/>
        </w:rPr>
        <w:t>We are not trying to discourage you from taking a commercial course</w:t>
      </w:r>
      <w:r>
        <w:rPr>
          <w:rFonts w:ascii="Comic Sans MS" w:hAnsi="Comic Sans MS"/>
          <w:b/>
        </w:rPr>
        <w:t xml:space="preserve"> or trying to sell any products</w:t>
      </w:r>
      <w:r w:rsidRPr="008E5859">
        <w:rPr>
          <w:rFonts w:ascii="Comic Sans MS" w:hAnsi="Comic Sans MS"/>
          <w:b/>
        </w:rPr>
        <w:t xml:space="preserve">. In our experience, commercial courses offer structure that some medical students desperately need. Use all commercial and non-commercial material to study. However, keep </w:t>
      </w:r>
      <w:r>
        <w:rPr>
          <w:rFonts w:ascii="Comic Sans MS" w:hAnsi="Comic Sans MS"/>
          <w:b/>
        </w:rPr>
        <w:t xml:space="preserve">this studying structure </w:t>
      </w:r>
      <w:r w:rsidRPr="008E5859">
        <w:rPr>
          <w:rFonts w:ascii="Comic Sans MS" w:hAnsi="Comic Sans MS"/>
          <w:b/>
        </w:rPr>
        <w:t>in the back of your mind. It will give you the highest score inc</w:t>
      </w:r>
      <w:r>
        <w:rPr>
          <w:rFonts w:ascii="Comic Sans MS" w:hAnsi="Comic Sans MS"/>
          <w:b/>
        </w:rPr>
        <w:t xml:space="preserve">rease per hour of time invested! </w:t>
      </w:r>
    </w:p>
    <w:p w14:paraId="01EAFC6A" w14:textId="77777777" w:rsidR="0092166E" w:rsidRDefault="0092166E">
      <w:pPr>
        <w:rPr>
          <w:rFonts w:asciiTheme="majorHAnsi" w:eastAsiaTheme="majorEastAsia" w:hAnsiTheme="majorHAnsi" w:cstheme="majorBidi"/>
          <w:b/>
          <w:bCs/>
          <w:color w:val="4F81BD" w:themeColor="accent1"/>
        </w:rPr>
      </w:pPr>
    </w:p>
    <w:p w14:paraId="2EE214CC" w14:textId="77777777" w:rsidR="00714621" w:rsidRDefault="00714621" w:rsidP="00140F2C">
      <w:pPr>
        <w:pStyle w:val="Heading2"/>
      </w:pPr>
      <w:r>
        <w:t>Test Day Tips</w:t>
      </w:r>
    </w:p>
    <w:p w14:paraId="3244A8FC" w14:textId="77777777" w:rsidR="0092166E" w:rsidRDefault="0092166E" w:rsidP="00714621">
      <w:pPr>
        <w:pStyle w:val="ListParagraph"/>
        <w:numPr>
          <w:ilvl w:val="0"/>
          <w:numId w:val="3"/>
        </w:numPr>
      </w:pPr>
      <w:r>
        <w:t>Bring your Test Permit and a government-issued ID!</w:t>
      </w:r>
    </w:p>
    <w:p w14:paraId="0F1391FC" w14:textId="77777777" w:rsidR="0092166E" w:rsidRDefault="0092166E" w:rsidP="00714621">
      <w:pPr>
        <w:pStyle w:val="ListParagraph"/>
        <w:numPr>
          <w:ilvl w:val="0"/>
          <w:numId w:val="3"/>
        </w:numPr>
      </w:pPr>
      <w:r>
        <w:t xml:space="preserve">Have everything you need to bring laid out the night before your test.  </w:t>
      </w:r>
    </w:p>
    <w:p w14:paraId="7CD41A21" w14:textId="77777777" w:rsidR="0092166E" w:rsidRDefault="0092166E" w:rsidP="00714621">
      <w:pPr>
        <w:pStyle w:val="ListParagraph"/>
        <w:numPr>
          <w:ilvl w:val="0"/>
          <w:numId w:val="3"/>
        </w:numPr>
      </w:pPr>
      <w:r>
        <w:t>Have directions to your test center!</w:t>
      </w:r>
    </w:p>
    <w:p w14:paraId="6FFB5CEC" w14:textId="77777777" w:rsidR="00714621" w:rsidRDefault="00714621" w:rsidP="00714621">
      <w:pPr>
        <w:pStyle w:val="ListParagraph"/>
        <w:numPr>
          <w:ilvl w:val="0"/>
          <w:numId w:val="3"/>
        </w:numPr>
      </w:pPr>
      <w:r>
        <w:t>Locker</w:t>
      </w:r>
    </w:p>
    <w:p w14:paraId="1928AA2B" w14:textId="77777777" w:rsidR="00714621" w:rsidRDefault="00714621" w:rsidP="00714621">
      <w:pPr>
        <w:pStyle w:val="ListParagraph"/>
        <w:numPr>
          <w:ilvl w:val="1"/>
          <w:numId w:val="3"/>
        </w:numPr>
      </w:pPr>
      <w:r>
        <w:t>Everyone is given a small locker with a key. You can put anythin</w:t>
      </w:r>
      <w:r w:rsidR="00226553">
        <w:t>g you bring with you in here, but t</w:t>
      </w:r>
      <w:r>
        <w:t>ry not to bring anythin</w:t>
      </w:r>
      <w:r w:rsidR="00226553">
        <w:t>g too valuable or sentimental.</w:t>
      </w:r>
    </w:p>
    <w:p w14:paraId="481504C5" w14:textId="77777777" w:rsidR="00714621" w:rsidRDefault="00714621" w:rsidP="00714621">
      <w:pPr>
        <w:pStyle w:val="ListParagraph"/>
        <w:numPr>
          <w:ilvl w:val="0"/>
          <w:numId w:val="3"/>
        </w:numPr>
      </w:pPr>
      <w:r>
        <w:t>Pack lunch</w:t>
      </w:r>
    </w:p>
    <w:p w14:paraId="6964C88A" w14:textId="77777777" w:rsidR="00714621" w:rsidRDefault="00714621" w:rsidP="00714621">
      <w:pPr>
        <w:pStyle w:val="ListParagraph"/>
        <w:numPr>
          <w:ilvl w:val="1"/>
          <w:numId w:val="3"/>
        </w:numPr>
      </w:pPr>
      <w:r>
        <w:t xml:space="preserve">Make sure you have all foods you like and have tried before.  You don’t want to get sick or be hungry during the test.  </w:t>
      </w:r>
      <w:r w:rsidR="00226553">
        <w:t>Granola bars, pretzels, a sandwich- are all good ideas of what to pack.</w:t>
      </w:r>
    </w:p>
    <w:p w14:paraId="5A6E4134" w14:textId="77777777" w:rsidR="00714621" w:rsidRDefault="00714621" w:rsidP="00714621">
      <w:pPr>
        <w:pStyle w:val="ListParagraph"/>
        <w:numPr>
          <w:ilvl w:val="1"/>
          <w:numId w:val="3"/>
        </w:numPr>
      </w:pPr>
      <w:r>
        <w:t>Bring fluids so you don’t get dehydrated, but remember, you have limited break time and you cannot pause a block mid-way for a bathroom</w:t>
      </w:r>
      <w:r w:rsidR="00226553">
        <w:t xml:space="preserve"> break, so you’re timer will keep running!</w:t>
      </w:r>
    </w:p>
    <w:p w14:paraId="52C85762" w14:textId="77777777" w:rsidR="00714621" w:rsidRDefault="00714621" w:rsidP="00714621">
      <w:pPr>
        <w:pStyle w:val="ListParagraph"/>
        <w:numPr>
          <w:ilvl w:val="1"/>
          <w:numId w:val="3"/>
        </w:numPr>
      </w:pPr>
      <w:r>
        <w:t xml:space="preserve">Do NOT drink any more or less caffeine than you normally do!  </w:t>
      </w:r>
    </w:p>
    <w:p w14:paraId="6ACD2F3A" w14:textId="77777777" w:rsidR="00714621" w:rsidRDefault="00714621" w:rsidP="00714621">
      <w:pPr>
        <w:pStyle w:val="ListParagraph"/>
        <w:numPr>
          <w:ilvl w:val="0"/>
          <w:numId w:val="3"/>
        </w:numPr>
      </w:pPr>
      <w:r>
        <w:t xml:space="preserve">Bring Layers </w:t>
      </w:r>
    </w:p>
    <w:p w14:paraId="5C99C219" w14:textId="77777777" w:rsidR="00714621" w:rsidRDefault="00714621" w:rsidP="00714621">
      <w:pPr>
        <w:pStyle w:val="ListParagraph"/>
        <w:numPr>
          <w:ilvl w:val="1"/>
          <w:numId w:val="3"/>
        </w:numPr>
      </w:pPr>
      <w:r>
        <w:t xml:space="preserve">Testing centers can be hot or cold.  It is important to be comfortable!  However, you cannot have your sweatshirt on the back of your chair while you are taking the test.  It must either be on or in in your locker.  </w:t>
      </w:r>
    </w:p>
    <w:p w14:paraId="11B82701" w14:textId="77777777" w:rsidR="00714621" w:rsidRDefault="00714621" w:rsidP="00714621">
      <w:pPr>
        <w:pStyle w:val="ListParagraph"/>
        <w:numPr>
          <w:ilvl w:val="1"/>
          <w:numId w:val="3"/>
        </w:numPr>
      </w:pPr>
      <w:r>
        <w:t>Since you must turn your pockets inside-out when you enter the test room after every break, it is also helpful not to wear an outfit with too many pockets- e.g. cargo shorts!</w:t>
      </w:r>
    </w:p>
    <w:p w14:paraId="60BD16BF" w14:textId="77777777" w:rsidR="00714621" w:rsidRDefault="00714621" w:rsidP="00714621">
      <w:pPr>
        <w:pStyle w:val="ListParagraph"/>
        <w:numPr>
          <w:ilvl w:val="0"/>
          <w:numId w:val="3"/>
        </w:numPr>
      </w:pPr>
      <w:r>
        <w:t xml:space="preserve">Don’t wear a watch- you are not allowed to wear it into the room. </w:t>
      </w:r>
    </w:p>
    <w:p w14:paraId="511E7EDE" w14:textId="77777777" w:rsidR="00714621" w:rsidRDefault="00714621" w:rsidP="00714621">
      <w:pPr>
        <w:pStyle w:val="ListParagraph"/>
        <w:ind w:left="1080"/>
      </w:pPr>
    </w:p>
    <w:p w14:paraId="19F5F08E" w14:textId="77777777" w:rsidR="007B0209" w:rsidRDefault="007B0209">
      <w:r>
        <w:br w:type="page"/>
      </w:r>
    </w:p>
    <w:p w14:paraId="0B1A2C44" w14:textId="77777777" w:rsidR="007B0209" w:rsidRPr="00140F2C" w:rsidRDefault="009E2689" w:rsidP="00140F2C">
      <w:pPr>
        <w:pStyle w:val="Heading1"/>
        <w:jc w:val="center"/>
        <w:rPr>
          <w:sz w:val="44"/>
          <w:szCs w:val="44"/>
        </w:rPr>
      </w:pPr>
      <w:r>
        <w:rPr>
          <w:noProof/>
          <w:sz w:val="44"/>
          <w:szCs w:val="44"/>
        </w:rPr>
        <w:lastRenderedPageBreak/>
        <w:pict w14:anchorId="5B2F801F">
          <v:rect id="Rectangle 8" o:spid="_x0000_s1026" style="position:absolute;left:0;text-align:left;margin-left:47.5pt;margin-top:133.85pt;width:696.95pt;height:442.15pt;z-index:251659264;visibility:visible;mso-wrap-distance-left:2.88pt;mso-wrap-distance-top:2.88pt;mso-wrap-distance-right:2.88pt;mso-wrap-distance-bottom:2.88pt" insetpen="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" filled="f" stroked="f">
            <v:shadow color="white"/>
            <o:lock v:ext="edit" shapetype="t"/>
            <v:textbox inset="0,0,0,0"/>
          </v:rect>
        </w:pict>
      </w:r>
      <w:r w:rsidR="00140F2C" w:rsidRPr="00140F2C">
        <w:rPr>
          <w:sz w:val="44"/>
          <w:szCs w:val="44"/>
        </w:rPr>
        <w:t>Study Calendar</w:t>
      </w:r>
    </w:p>
    <w:tbl>
      <w:tblPr>
        <w:tblW w:w="12962" w:type="dxa"/>
        <w:tblCellMar>
          <w:left w:w="0" w:type="dxa"/>
          <w:right w:w="0" w:type="dxa"/>
        </w:tblCellMar>
        <w:tblLook w:val="04A0" w:firstRow="1" w:lastRow="0" w:firstColumn="1" w:lastColumn="0" w:noHBand="0" w:noVBand="1"/>
      </w:tblPr>
      <w:tblGrid>
        <w:gridCol w:w="1857"/>
        <w:gridCol w:w="1854"/>
        <w:gridCol w:w="1854"/>
        <w:gridCol w:w="1854"/>
        <w:gridCol w:w="1841"/>
        <w:gridCol w:w="1848"/>
        <w:gridCol w:w="1854"/>
      </w:tblGrid>
      <w:tr w:rsidR="007B0209" w14:paraId="6F800674" w14:textId="77777777" w:rsidTr="00140F2C">
        <w:trPr>
          <w:trHeight w:val="578"/>
        </w:trPr>
        <w:tc>
          <w:tcPr>
            <w:tcW w:w="1857"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0620D46B" w14:textId="77777777" w:rsidR="007B0209" w:rsidRDefault="007B0209">
            <w:pPr>
              <w:pStyle w:val="msoaccenttext3"/>
              <w:widowControl w:val="0"/>
            </w:pPr>
            <w:r>
              <w:t>Sun</w:t>
            </w:r>
          </w:p>
        </w:tc>
        <w:tc>
          <w:tcPr>
            <w:tcW w:w="1854"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3481CAB0" w14:textId="77777777" w:rsidR="007B0209" w:rsidRDefault="007B0209">
            <w:pPr>
              <w:pStyle w:val="msoaccenttext3"/>
              <w:widowControl w:val="0"/>
            </w:pPr>
            <w:r>
              <w:t>Mon</w:t>
            </w:r>
          </w:p>
        </w:tc>
        <w:tc>
          <w:tcPr>
            <w:tcW w:w="1854"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72499627" w14:textId="77777777" w:rsidR="007B0209" w:rsidRDefault="007B0209">
            <w:pPr>
              <w:pStyle w:val="msoaccenttext3"/>
              <w:widowControl w:val="0"/>
            </w:pPr>
            <w:r>
              <w:t>Tue</w:t>
            </w:r>
          </w:p>
        </w:tc>
        <w:tc>
          <w:tcPr>
            <w:tcW w:w="1854"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0C125CAB" w14:textId="77777777" w:rsidR="007B0209" w:rsidRDefault="007B0209">
            <w:pPr>
              <w:pStyle w:val="msoaccenttext3"/>
              <w:widowControl w:val="0"/>
            </w:pPr>
            <w:r>
              <w:t>Wed</w:t>
            </w:r>
          </w:p>
        </w:tc>
        <w:tc>
          <w:tcPr>
            <w:tcW w:w="1841"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3779C165" w14:textId="77777777" w:rsidR="007B0209" w:rsidRDefault="007B0209">
            <w:pPr>
              <w:pStyle w:val="msoaccenttext3"/>
              <w:widowControl w:val="0"/>
            </w:pPr>
            <w:r>
              <w:t>Thu</w:t>
            </w:r>
          </w:p>
        </w:tc>
        <w:tc>
          <w:tcPr>
            <w:tcW w:w="1848"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54FD1F26" w14:textId="77777777" w:rsidR="007B0209" w:rsidRDefault="007B0209">
            <w:pPr>
              <w:pStyle w:val="msoaccenttext3"/>
              <w:widowControl w:val="0"/>
            </w:pPr>
            <w:r>
              <w:t>Fri</w:t>
            </w:r>
          </w:p>
        </w:tc>
        <w:tc>
          <w:tcPr>
            <w:tcW w:w="1854" w:type="dxa"/>
            <w:tcBorders>
              <w:top w:val="single" w:sz="18" w:space="0" w:color="000000"/>
              <w:bottom w:val="single" w:sz="18" w:space="0" w:color="000000"/>
            </w:tcBorders>
            <w:shd w:val="clear" w:color="auto" w:fill="FFFFFF"/>
            <w:tcMar>
              <w:top w:w="57" w:type="dxa"/>
              <w:left w:w="57" w:type="dxa"/>
              <w:bottom w:w="57" w:type="dxa"/>
              <w:right w:w="57" w:type="dxa"/>
            </w:tcMar>
            <w:vAlign w:val="center"/>
            <w:hideMark/>
          </w:tcPr>
          <w:p w14:paraId="0DA0DE62" w14:textId="77777777" w:rsidR="007B0209" w:rsidRDefault="007B0209">
            <w:pPr>
              <w:pStyle w:val="msoaccenttext3"/>
              <w:widowControl w:val="0"/>
            </w:pPr>
            <w:r>
              <w:t>Sat</w:t>
            </w:r>
          </w:p>
        </w:tc>
      </w:tr>
      <w:tr w:rsidR="007B0209" w14:paraId="1B415A68" w14:textId="77777777" w:rsidTr="00140F2C">
        <w:trPr>
          <w:trHeight w:val="1382"/>
        </w:trPr>
        <w:tc>
          <w:tcPr>
            <w:tcW w:w="1857"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1D847A77" w14:textId="77777777" w:rsidR="007B0209" w:rsidRDefault="007B0209">
            <w:pPr>
              <w:pStyle w:val="msoaccenttext6"/>
              <w:widowControl w:val="0"/>
            </w:pPr>
            <w:r>
              <w:t> </w:t>
            </w:r>
          </w:p>
        </w:tc>
        <w:tc>
          <w:tcPr>
            <w:tcW w:w="1854"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E5AF77A" w14:textId="77777777" w:rsidR="007B0209" w:rsidRDefault="007B0209">
            <w:pPr>
              <w:pStyle w:val="msoaccenttext6"/>
              <w:widowControl w:val="0"/>
            </w:pPr>
            <w:r>
              <w:t> </w:t>
            </w:r>
          </w:p>
        </w:tc>
        <w:tc>
          <w:tcPr>
            <w:tcW w:w="1854"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2D4F1C5" w14:textId="77777777" w:rsidR="007B0209" w:rsidRDefault="007B0209">
            <w:pPr>
              <w:pStyle w:val="msoaccenttext6"/>
              <w:widowControl w:val="0"/>
            </w:pPr>
            <w:r>
              <w:t> </w:t>
            </w:r>
          </w:p>
        </w:tc>
        <w:tc>
          <w:tcPr>
            <w:tcW w:w="1854"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E4BBC27" w14:textId="77777777" w:rsidR="007B0209" w:rsidRDefault="007B0209">
            <w:pPr>
              <w:pStyle w:val="msoaccenttext6"/>
              <w:widowControl w:val="0"/>
            </w:pPr>
            <w:r>
              <w:t> </w:t>
            </w:r>
          </w:p>
        </w:tc>
        <w:tc>
          <w:tcPr>
            <w:tcW w:w="1841"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A7DF6BD" w14:textId="77777777" w:rsidR="007B0209" w:rsidRDefault="007B0209">
            <w:pPr>
              <w:pStyle w:val="msoaccenttext6"/>
              <w:widowControl w:val="0"/>
            </w:pPr>
            <w:r>
              <w:t> </w:t>
            </w:r>
          </w:p>
        </w:tc>
        <w:tc>
          <w:tcPr>
            <w:tcW w:w="1848"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4D6FA7F2" w14:textId="77777777" w:rsidR="007B0209" w:rsidRDefault="007B0209">
            <w:pPr>
              <w:pStyle w:val="msoaccenttext6"/>
              <w:widowControl w:val="0"/>
            </w:pPr>
            <w:r>
              <w:t> </w:t>
            </w:r>
          </w:p>
        </w:tc>
        <w:tc>
          <w:tcPr>
            <w:tcW w:w="1854" w:type="dxa"/>
            <w:tcBorders>
              <w:top w:val="single" w:sz="18"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4F8ACF59" w14:textId="77777777" w:rsidR="007B0209" w:rsidRDefault="007B0209">
            <w:pPr>
              <w:pStyle w:val="msoaccenttext6"/>
              <w:widowControl w:val="0"/>
            </w:pPr>
            <w:r>
              <w:t> </w:t>
            </w:r>
          </w:p>
        </w:tc>
      </w:tr>
      <w:tr w:rsidR="007B0209" w14:paraId="704F141E" w14:textId="77777777" w:rsidTr="00140F2C">
        <w:trPr>
          <w:trHeight w:val="1382"/>
        </w:trPr>
        <w:tc>
          <w:tcPr>
            <w:tcW w:w="1857"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5360FCA"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6088136"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F51E3BC"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439A8B86" w14:textId="77777777" w:rsidR="007B0209" w:rsidRDefault="007B0209">
            <w:pPr>
              <w:pStyle w:val="msoaccenttext6"/>
              <w:widowControl w:val="0"/>
            </w:pPr>
            <w:r>
              <w:t> </w:t>
            </w:r>
          </w:p>
        </w:tc>
        <w:tc>
          <w:tcPr>
            <w:tcW w:w="1841"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1AE7608F" w14:textId="77777777" w:rsidR="007B0209" w:rsidRDefault="007B0209">
            <w:pPr>
              <w:pStyle w:val="msoaccenttext6"/>
              <w:widowControl w:val="0"/>
            </w:pPr>
            <w:r>
              <w:t> </w:t>
            </w:r>
          </w:p>
        </w:tc>
        <w:tc>
          <w:tcPr>
            <w:tcW w:w="1848"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9700F5D"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1B0A2C38" w14:textId="77777777" w:rsidR="007B0209" w:rsidRDefault="007B0209">
            <w:pPr>
              <w:pStyle w:val="msoaccenttext6"/>
              <w:widowControl w:val="0"/>
            </w:pPr>
            <w:r>
              <w:t> </w:t>
            </w:r>
          </w:p>
        </w:tc>
      </w:tr>
      <w:tr w:rsidR="007B0209" w14:paraId="24036464" w14:textId="77777777" w:rsidTr="00140F2C">
        <w:trPr>
          <w:trHeight w:val="1372"/>
        </w:trPr>
        <w:tc>
          <w:tcPr>
            <w:tcW w:w="1857"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24C3B072"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254CE79"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A81AF42"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2C2D2C68" w14:textId="77777777" w:rsidR="007B0209" w:rsidRDefault="007B0209">
            <w:pPr>
              <w:pStyle w:val="msoaccenttext6"/>
              <w:widowControl w:val="0"/>
            </w:pPr>
            <w:r>
              <w:t> </w:t>
            </w:r>
          </w:p>
        </w:tc>
        <w:tc>
          <w:tcPr>
            <w:tcW w:w="1841"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5C0D4971" w14:textId="77777777" w:rsidR="007B0209" w:rsidRDefault="007B0209">
            <w:pPr>
              <w:pStyle w:val="msoaccenttext6"/>
              <w:widowControl w:val="0"/>
            </w:pPr>
            <w:r>
              <w:t> </w:t>
            </w:r>
          </w:p>
        </w:tc>
        <w:tc>
          <w:tcPr>
            <w:tcW w:w="1848"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4C76370"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03E605B" w14:textId="77777777" w:rsidR="007B0209" w:rsidRDefault="007B0209">
            <w:pPr>
              <w:pStyle w:val="msoaccenttext6"/>
              <w:widowControl w:val="0"/>
            </w:pPr>
            <w:r>
              <w:t> </w:t>
            </w:r>
          </w:p>
        </w:tc>
      </w:tr>
      <w:tr w:rsidR="007B0209" w14:paraId="667A8925" w14:textId="77777777" w:rsidTr="00140F2C">
        <w:trPr>
          <w:trHeight w:val="1382"/>
        </w:trPr>
        <w:tc>
          <w:tcPr>
            <w:tcW w:w="1857"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12F285F"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92C8865"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3C797A43"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1B5421A7" w14:textId="77777777" w:rsidR="007B0209" w:rsidRDefault="007B0209">
            <w:pPr>
              <w:pStyle w:val="msoaccenttext6"/>
              <w:widowControl w:val="0"/>
            </w:pPr>
            <w:r>
              <w:t> </w:t>
            </w:r>
          </w:p>
        </w:tc>
        <w:tc>
          <w:tcPr>
            <w:tcW w:w="1841"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59BB7D2" w14:textId="77777777" w:rsidR="007B0209" w:rsidRDefault="007B0209">
            <w:pPr>
              <w:pStyle w:val="msoaccenttext6"/>
              <w:widowControl w:val="0"/>
            </w:pPr>
            <w:r>
              <w:t> </w:t>
            </w:r>
          </w:p>
        </w:tc>
        <w:tc>
          <w:tcPr>
            <w:tcW w:w="1848"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41E7B6F3"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716262F0" w14:textId="77777777" w:rsidR="007B0209" w:rsidRDefault="007B0209">
            <w:pPr>
              <w:pStyle w:val="msoaccenttext6"/>
              <w:widowControl w:val="0"/>
            </w:pPr>
            <w:r>
              <w:t> </w:t>
            </w:r>
          </w:p>
        </w:tc>
      </w:tr>
      <w:tr w:rsidR="007B0209" w14:paraId="46B5837A" w14:textId="77777777" w:rsidTr="00140F2C">
        <w:trPr>
          <w:trHeight w:val="1382"/>
        </w:trPr>
        <w:tc>
          <w:tcPr>
            <w:tcW w:w="1857"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5EC494E"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54C4E849"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21102624"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39402F5" w14:textId="77777777" w:rsidR="007B0209" w:rsidRDefault="007B0209">
            <w:pPr>
              <w:pStyle w:val="msoaccenttext6"/>
              <w:widowControl w:val="0"/>
            </w:pPr>
            <w:r>
              <w:t> </w:t>
            </w:r>
          </w:p>
        </w:tc>
        <w:tc>
          <w:tcPr>
            <w:tcW w:w="1841"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6042163E" w14:textId="77777777" w:rsidR="007B0209" w:rsidRDefault="007B0209">
            <w:pPr>
              <w:pStyle w:val="msoaccenttext6"/>
              <w:widowControl w:val="0"/>
            </w:pPr>
            <w:r>
              <w:t> </w:t>
            </w:r>
          </w:p>
        </w:tc>
        <w:tc>
          <w:tcPr>
            <w:tcW w:w="1848"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625C2CED" w14:textId="77777777" w:rsidR="007B0209" w:rsidRDefault="007B0209">
            <w:pPr>
              <w:pStyle w:val="msoaccenttext6"/>
              <w:widowControl w:val="0"/>
            </w:pPr>
            <w:r>
              <w:t> </w:t>
            </w:r>
          </w:p>
        </w:tc>
        <w:tc>
          <w:tcPr>
            <w:tcW w:w="1854" w:type="dxa"/>
            <w:tcBorders>
              <w:top w:val="single" w:sz="2" w:space="0" w:color="000000"/>
              <w:left w:val="single" w:sz="2" w:space="0" w:color="000000"/>
              <w:bottom w:val="single" w:sz="2" w:space="0" w:color="000000"/>
              <w:right w:val="single" w:sz="2" w:space="0" w:color="000000"/>
            </w:tcBorders>
            <w:shd w:val="clear" w:color="auto" w:fill="FFFFFF"/>
            <w:tcMar>
              <w:top w:w="57" w:type="dxa"/>
              <w:left w:w="115" w:type="dxa"/>
              <w:bottom w:w="57" w:type="dxa"/>
              <w:right w:w="57" w:type="dxa"/>
            </w:tcMar>
            <w:hideMark/>
          </w:tcPr>
          <w:p w14:paraId="0534693A" w14:textId="77777777" w:rsidR="007B0209" w:rsidRDefault="007B0209">
            <w:pPr>
              <w:pStyle w:val="msoaccenttext6"/>
              <w:widowControl w:val="0"/>
            </w:pPr>
            <w:r>
              <w:t> </w:t>
            </w:r>
          </w:p>
        </w:tc>
      </w:tr>
    </w:tbl>
    <w:p w14:paraId="3C81BC02" w14:textId="77777777" w:rsidR="007B0209" w:rsidRDefault="007B0209"/>
    <w:p w14:paraId="581666A7" w14:textId="77777777" w:rsidR="00ED5616" w:rsidRPr="00ED5616" w:rsidRDefault="00ED5616">
      <w:pPr>
        <w:rPr>
          <w:b/>
        </w:rPr>
      </w:pPr>
      <w:r w:rsidRPr="00ED5616">
        <w:rPr>
          <w:b/>
        </w:rPr>
        <w:lastRenderedPageBreak/>
        <w:t>Making a Schedule</w:t>
      </w:r>
    </w:p>
    <w:p w14:paraId="6E6CEAE8" w14:textId="77777777" w:rsidR="00ED5616" w:rsidRDefault="00ED5616" w:rsidP="00226553">
      <w:pPr>
        <w:pStyle w:val="ListParagraph"/>
        <w:numPr>
          <w:ilvl w:val="0"/>
          <w:numId w:val="10"/>
        </w:numPr>
      </w:pPr>
      <w:r>
        <w:t xml:space="preserve">Planning a schedule is a very good idea, because it allows you to look at the bigger picture.  Try to make a schedule for 1 to 2 weeks out.  </w:t>
      </w:r>
    </w:p>
    <w:p w14:paraId="637CC91B" w14:textId="77777777" w:rsidR="00226553" w:rsidRDefault="00226553" w:rsidP="00226553">
      <w:pPr>
        <w:pStyle w:val="ListParagraph"/>
        <w:numPr>
          <w:ilvl w:val="0"/>
          <w:numId w:val="10"/>
        </w:numPr>
      </w:pPr>
      <w:r>
        <w:t xml:space="preserve">Try to keep moving!  It is easy to get bogged down with the quantity of information, but if you study pulmonology until you feel 110% confident, it might not leave enough time for neurology, which you scheduled last!  So leave yourself a note to come back to a certain topic if you have time later.  </w:t>
      </w:r>
    </w:p>
    <w:p w14:paraId="453BF058" w14:textId="77777777" w:rsidR="00ED5616" w:rsidRDefault="00ED5616" w:rsidP="00226553">
      <w:pPr>
        <w:pStyle w:val="ListParagraph"/>
        <w:numPr>
          <w:ilvl w:val="0"/>
          <w:numId w:val="10"/>
        </w:numPr>
      </w:pPr>
      <w:r>
        <w:t xml:space="preserve">Schedule your question blocks on the calendar.  If something comes up, and you miss a block, make it up in the next day or two.  </w:t>
      </w:r>
    </w:p>
    <w:p w14:paraId="27802A26" w14:textId="77777777" w:rsidR="00167948" w:rsidRDefault="00ED5616" w:rsidP="00167948">
      <w:pPr>
        <w:pStyle w:val="ListParagraph"/>
        <w:numPr>
          <w:ilvl w:val="0"/>
          <w:numId w:val="10"/>
        </w:numPr>
      </w:pPr>
      <w:r>
        <w:t xml:space="preserve">Remember to give yourself some </w:t>
      </w:r>
      <w:r w:rsidR="00226553">
        <w:t>***</w:t>
      </w:r>
      <w:r w:rsidRPr="00226553">
        <w:rPr>
          <w:b/>
        </w:rPr>
        <w:t>Catch-Up Time</w:t>
      </w:r>
      <w:proofErr w:type="gramStart"/>
      <w:r>
        <w:t>,</w:t>
      </w:r>
      <w:r w:rsidR="00226553">
        <w:t>*</w:t>
      </w:r>
      <w:proofErr w:type="gramEnd"/>
      <w:r w:rsidR="00226553">
        <w:t>**</w:t>
      </w:r>
      <w:r>
        <w:t xml:space="preserve"> since medical students (myself included) have a </w:t>
      </w:r>
      <w:r w:rsidR="00226553">
        <w:t>tendency</w:t>
      </w:r>
      <w:r>
        <w:t xml:space="preserve"> to set overly-ambitious schedules for what they want to accomplish in one day! </w:t>
      </w:r>
    </w:p>
    <w:p w14:paraId="7ADDC6E6" w14:textId="77777777" w:rsidR="00167948" w:rsidRDefault="00167948" w:rsidP="00167948">
      <w:pPr>
        <w:pStyle w:val="ListParagraph"/>
        <w:numPr>
          <w:ilvl w:val="0"/>
          <w:numId w:val="10"/>
        </w:numPr>
      </w:pPr>
      <w:r>
        <w:t xml:space="preserve">I have re-created the schedule that is very similar to the one that I used leading up to the Boards. It may not work perfectly for everyone, but it can serve as an example. </w:t>
      </w:r>
    </w:p>
    <w:p w14:paraId="29245041" w14:textId="77777777" w:rsidR="00167948" w:rsidRDefault="00167948">
      <w:r>
        <w:br w:type="page"/>
      </w:r>
    </w:p>
    <w:p w14:paraId="71279A43" w14:textId="77777777" w:rsidR="00167948" w:rsidRDefault="00167948" w:rsidP="00167948"/>
    <w:tbl>
      <w:tblPr>
        <w:tblStyle w:val="TableGrid"/>
        <w:tblW w:w="13860" w:type="dxa"/>
        <w:tblInd w:w="-342" w:type="dxa"/>
        <w:tblLook w:val="04A0" w:firstRow="1" w:lastRow="0" w:firstColumn="1" w:lastColumn="0" w:noHBand="0" w:noVBand="1"/>
      </w:tblPr>
      <w:tblGrid>
        <w:gridCol w:w="831"/>
        <w:gridCol w:w="1693"/>
        <w:gridCol w:w="1680"/>
        <w:gridCol w:w="1562"/>
        <w:gridCol w:w="1642"/>
        <w:gridCol w:w="1454"/>
        <w:gridCol w:w="1470"/>
        <w:gridCol w:w="1349"/>
        <w:gridCol w:w="2179"/>
      </w:tblGrid>
      <w:tr w:rsidR="00167948" w14:paraId="0026AFEF" w14:textId="77777777" w:rsidTr="00730F20">
        <w:tc>
          <w:tcPr>
            <w:tcW w:w="0" w:type="auto"/>
          </w:tcPr>
          <w:p w14:paraId="1755F594" w14:textId="77777777" w:rsidR="00167948" w:rsidRPr="00951F31" w:rsidRDefault="00167948" w:rsidP="00730F20">
            <w:pPr>
              <w:pStyle w:val="Subtitle"/>
              <w:ind w:left="-360"/>
            </w:pPr>
          </w:p>
        </w:tc>
        <w:tc>
          <w:tcPr>
            <w:tcW w:w="0" w:type="auto"/>
          </w:tcPr>
          <w:p w14:paraId="57BADE58" w14:textId="77777777" w:rsidR="00167948" w:rsidRPr="00951F31" w:rsidRDefault="00167948" w:rsidP="00730F20">
            <w:pPr>
              <w:pStyle w:val="Heading2"/>
              <w:outlineLvl w:val="1"/>
            </w:pPr>
            <w:r w:rsidRPr="00951F31">
              <w:t>Sunday</w:t>
            </w:r>
          </w:p>
        </w:tc>
        <w:tc>
          <w:tcPr>
            <w:tcW w:w="0" w:type="auto"/>
          </w:tcPr>
          <w:p w14:paraId="36F0BCEC" w14:textId="77777777" w:rsidR="00167948" w:rsidRPr="00951F31" w:rsidRDefault="00167948" w:rsidP="00730F20">
            <w:pPr>
              <w:pStyle w:val="Heading2"/>
              <w:outlineLvl w:val="1"/>
            </w:pPr>
            <w:r w:rsidRPr="00951F31">
              <w:t>Monday</w:t>
            </w:r>
          </w:p>
        </w:tc>
        <w:tc>
          <w:tcPr>
            <w:tcW w:w="0" w:type="auto"/>
          </w:tcPr>
          <w:p w14:paraId="4C8C733D" w14:textId="77777777" w:rsidR="00167948" w:rsidRPr="00951F31" w:rsidRDefault="00167948" w:rsidP="00730F20">
            <w:pPr>
              <w:pStyle w:val="Heading2"/>
              <w:outlineLvl w:val="1"/>
            </w:pPr>
            <w:r w:rsidRPr="00951F31">
              <w:t>Tuesday</w:t>
            </w:r>
          </w:p>
        </w:tc>
        <w:tc>
          <w:tcPr>
            <w:tcW w:w="0" w:type="auto"/>
          </w:tcPr>
          <w:p w14:paraId="432DCC44" w14:textId="77777777" w:rsidR="00167948" w:rsidRPr="00951F31" w:rsidRDefault="00167948" w:rsidP="00730F20">
            <w:pPr>
              <w:pStyle w:val="Heading2"/>
              <w:outlineLvl w:val="1"/>
            </w:pPr>
            <w:r w:rsidRPr="00951F31">
              <w:t>Wednesday</w:t>
            </w:r>
          </w:p>
        </w:tc>
        <w:tc>
          <w:tcPr>
            <w:tcW w:w="0" w:type="auto"/>
          </w:tcPr>
          <w:p w14:paraId="4F023620" w14:textId="77777777" w:rsidR="00167948" w:rsidRPr="00951F31" w:rsidRDefault="00167948" w:rsidP="00730F20">
            <w:pPr>
              <w:pStyle w:val="Heading2"/>
              <w:outlineLvl w:val="1"/>
            </w:pPr>
            <w:r w:rsidRPr="00951F31">
              <w:t>Thursday</w:t>
            </w:r>
          </w:p>
        </w:tc>
        <w:tc>
          <w:tcPr>
            <w:tcW w:w="0" w:type="auto"/>
          </w:tcPr>
          <w:p w14:paraId="22E35945" w14:textId="77777777" w:rsidR="00167948" w:rsidRPr="00951F31" w:rsidRDefault="00167948" w:rsidP="00730F20">
            <w:pPr>
              <w:pStyle w:val="Heading2"/>
              <w:outlineLvl w:val="1"/>
            </w:pPr>
            <w:r w:rsidRPr="00951F31">
              <w:t>Friday</w:t>
            </w:r>
          </w:p>
        </w:tc>
        <w:tc>
          <w:tcPr>
            <w:tcW w:w="0" w:type="auto"/>
          </w:tcPr>
          <w:p w14:paraId="06E47846" w14:textId="77777777" w:rsidR="00167948" w:rsidRPr="00951F31" w:rsidRDefault="00167948" w:rsidP="00730F20">
            <w:pPr>
              <w:pStyle w:val="Heading2"/>
              <w:outlineLvl w:val="1"/>
            </w:pPr>
            <w:r w:rsidRPr="00951F31">
              <w:t>Saturday</w:t>
            </w:r>
          </w:p>
        </w:tc>
        <w:tc>
          <w:tcPr>
            <w:tcW w:w="2179" w:type="dxa"/>
          </w:tcPr>
          <w:p w14:paraId="05E6BE7F" w14:textId="77777777" w:rsidR="00167948" w:rsidRPr="00951F31" w:rsidRDefault="00167948" w:rsidP="00730F20">
            <w:pPr>
              <w:pStyle w:val="Heading2"/>
              <w:outlineLvl w:val="1"/>
            </w:pPr>
            <w:r w:rsidRPr="00951F31">
              <w:t>To Do</w:t>
            </w:r>
            <w:r>
              <w:t xml:space="preserve"> This Week</w:t>
            </w:r>
          </w:p>
        </w:tc>
      </w:tr>
      <w:tr w:rsidR="00167948" w14:paraId="088BDA04" w14:textId="77777777" w:rsidTr="00730F20">
        <w:tc>
          <w:tcPr>
            <w:tcW w:w="0" w:type="auto"/>
          </w:tcPr>
          <w:p w14:paraId="6738143A" w14:textId="77777777" w:rsidR="00167948" w:rsidRPr="00951F31" w:rsidRDefault="00167948" w:rsidP="00730F20">
            <w:pPr>
              <w:pStyle w:val="Subtitle"/>
            </w:pPr>
            <w:r w:rsidRPr="00951F31">
              <w:t>Week 1</w:t>
            </w:r>
          </w:p>
        </w:tc>
        <w:tc>
          <w:tcPr>
            <w:tcW w:w="0" w:type="auto"/>
          </w:tcPr>
          <w:p w14:paraId="6D6CDBF2" w14:textId="77777777" w:rsidR="00167948" w:rsidRDefault="00167948" w:rsidP="00730F20">
            <w:r>
              <w:t>Anatomy</w:t>
            </w:r>
          </w:p>
          <w:p w14:paraId="043ECA34" w14:textId="77777777" w:rsidR="00167948" w:rsidRDefault="00167948" w:rsidP="00730F20"/>
          <w:p w14:paraId="77DFE6F5" w14:textId="77777777" w:rsidR="00167948" w:rsidRDefault="00167948" w:rsidP="00730F20">
            <w:proofErr w:type="spellStart"/>
            <w:r>
              <w:t>Pathoma</w:t>
            </w:r>
            <w:proofErr w:type="spellEnd"/>
            <w:r>
              <w:t xml:space="preserve">: Musculoskeletal Pathology &amp; Skin Pathology </w:t>
            </w:r>
          </w:p>
          <w:p w14:paraId="63AC3C70" w14:textId="77777777" w:rsidR="00167948" w:rsidRDefault="00167948" w:rsidP="00730F20"/>
          <w:p w14:paraId="61978334" w14:textId="77777777" w:rsidR="00167948" w:rsidRDefault="00167948" w:rsidP="00730F20">
            <w:r>
              <w:t xml:space="preserve">Review First Aid Musculoskeletal and Connective Tissue </w:t>
            </w:r>
          </w:p>
          <w:p w14:paraId="0C915F06" w14:textId="77777777" w:rsidR="00167948" w:rsidRDefault="00167948" w:rsidP="00730F20"/>
          <w:p w14:paraId="3FF729B1" w14:textId="77777777" w:rsidR="00167948" w:rsidRDefault="00167948" w:rsidP="00730F20">
            <w:r>
              <w:t>Gunner Training Flashcards: Dermatology</w:t>
            </w:r>
          </w:p>
          <w:p w14:paraId="08075434" w14:textId="77777777" w:rsidR="00167948" w:rsidRDefault="00167948" w:rsidP="00730F20"/>
          <w:p w14:paraId="1C360DC2" w14:textId="77777777" w:rsidR="00167948" w:rsidRDefault="00167948" w:rsidP="00730F20">
            <w:proofErr w:type="spellStart"/>
            <w:r>
              <w:t>QBank</w:t>
            </w:r>
            <w:proofErr w:type="spellEnd"/>
            <w:r>
              <w:t xml:space="preserve"> Questions</w:t>
            </w:r>
          </w:p>
          <w:p w14:paraId="60BA8E29" w14:textId="77777777" w:rsidR="00167948" w:rsidRDefault="00167948" w:rsidP="00730F20"/>
        </w:tc>
        <w:tc>
          <w:tcPr>
            <w:tcW w:w="0" w:type="auto"/>
          </w:tcPr>
          <w:p w14:paraId="6FECAE0F" w14:textId="77777777" w:rsidR="00167948" w:rsidRDefault="00167948" w:rsidP="00730F20">
            <w:r>
              <w:t>Anatomy</w:t>
            </w:r>
          </w:p>
          <w:p w14:paraId="65DE5641" w14:textId="77777777" w:rsidR="00167948" w:rsidRDefault="00167948" w:rsidP="00730F20"/>
          <w:p w14:paraId="1D9FEF88" w14:textId="77777777" w:rsidR="00167948" w:rsidRDefault="00167948" w:rsidP="00730F20">
            <w:r>
              <w:t>High Yield Gross Anatomy</w:t>
            </w:r>
          </w:p>
          <w:p w14:paraId="1BB4E7CF" w14:textId="77777777" w:rsidR="00167948" w:rsidRDefault="00167948" w:rsidP="00730F20"/>
          <w:p w14:paraId="062DBAE8" w14:textId="77777777" w:rsidR="00167948" w:rsidRDefault="00167948" w:rsidP="00730F20"/>
          <w:p w14:paraId="23680D6E" w14:textId="77777777" w:rsidR="00167948" w:rsidRDefault="00167948" w:rsidP="00730F20">
            <w:proofErr w:type="spellStart"/>
            <w:r>
              <w:t>QBank</w:t>
            </w:r>
            <w:proofErr w:type="spellEnd"/>
            <w:r>
              <w:t xml:space="preserve"> Questions</w:t>
            </w:r>
          </w:p>
          <w:p w14:paraId="69D802CF" w14:textId="77777777" w:rsidR="00167948" w:rsidRDefault="00167948" w:rsidP="00730F20"/>
          <w:p w14:paraId="1EF0B4D7" w14:textId="77777777" w:rsidR="00167948" w:rsidRDefault="00167948" w:rsidP="00730F20"/>
          <w:p w14:paraId="13565654" w14:textId="77777777" w:rsidR="00167948" w:rsidRDefault="00167948" w:rsidP="00730F20"/>
          <w:p w14:paraId="723A8D29" w14:textId="77777777" w:rsidR="00167948" w:rsidRDefault="00167948" w:rsidP="00730F20">
            <w:r>
              <w:t>Gunner Training Flashcards: Anatomy</w:t>
            </w:r>
          </w:p>
          <w:p w14:paraId="4B464405" w14:textId="77777777" w:rsidR="00167948" w:rsidRDefault="00167948" w:rsidP="00730F20"/>
          <w:p w14:paraId="61AC63D5" w14:textId="77777777" w:rsidR="00167948" w:rsidRPr="003F507D" w:rsidRDefault="00167948" w:rsidP="00730F20">
            <w:pPr>
              <w:rPr>
                <w:b/>
              </w:rPr>
            </w:pPr>
            <w:proofErr w:type="spellStart"/>
            <w:r>
              <w:t>QBank</w:t>
            </w:r>
            <w:proofErr w:type="spellEnd"/>
            <w:r>
              <w:t xml:space="preserve"> Questions</w:t>
            </w:r>
          </w:p>
        </w:tc>
        <w:tc>
          <w:tcPr>
            <w:tcW w:w="0" w:type="auto"/>
          </w:tcPr>
          <w:p w14:paraId="2D7ED16D" w14:textId="77777777" w:rsidR="00167948" w:rsidRDefault="00167948" w:rsidP="00730F20">
            <w:r>
              <w:t>Anatomy</w:t>
            </w:r>
          </w:p>
          <w:p w14:paraId="7534FD6A" w14:textId="77777777" w:rsidR="00167948" w:rsidRDefault="00167948" w:rsidP="00730F20"/>
          <w:p w14:paraId="0CEABBE7" w14:textId="77777777" w:rsidR="00167948" w:rsidRDefault="00167948" w:rsidP="00730F20">
            <w:r>
              <w:t>High Yield Gross Anatomy</w:t>
            </w:r>
          </w:p>
          <w:p w14:paraId="24375214" w14:textId="77777777" w:rsidR="00167948" w:rsidRDefault="00167948" w:rsidP="00730F20"/>
          <w:p w14:paraId="795495D7" w14:textId="77777777" w:rsidR="00167948" w:rsidRDefault="00167948" w:rsidP="00730F20">
            <w:proofErr w:type="spellStart"/>
            <w:r>
              <w:t>QBank</w:t>
            </w:r>
            <w:proofErr w:type="spellEnd"/>
            <w:r>
              <w:t xml:space="preserve"> Questions</w:t>
            </w:r>
          </w:p>
          <w:p w14:paraId="3D054B5F" w14:textId="77777777" w:rsidR="00167948" w:rsidRDefault="00167948" w:rsidP="00730F20"/>
          <w:p w14:paraId="0F295581" w14:textId="77777777" w:rsidR="00167948" w:rsidRDefault="00167948" w:rsidP="00730F20"/>
          <w:p w14:paraId="3FC1EF1C" w14:textId="77777777" w:rsidR="00167948" w:rsidRDefault="00167948" w:rsidP="00730F20">
            <w:r>
              <w:t>Gunner Training Flashcards: Orthopedics and Rheumatology</w:t>
            </w:r>
          </w:p>
          <w:p w14:paraId="0DFED653" w14:textId="77777777" w:rsidR="00167948" w:rsidRDefault="00167948" w:rsidP="00730F20"/>
          <w:p w14:paraId="0470D6C4" w14:textId="77777777" w:rsidR="00167948" w:rsidRDefault="00167948" w:rsidP="00730F20">
            <w:proofErr w:type="spellStart"/>
            <w:r>
              <w:t>QBank</w:t>
            </w:r>
            <w:proofErr w:type="spellEnd"/>
            <w:r>
              <w:t xml:space="preserve"> Questions</w:t>
            </w:r>
          </w:p>
        </w:tc>
        <w:tc>
          <w:tcPr>
            <w:tcW w:w="0" w:type="auto"/>
          </w:tcPr>
          <w:p w14:paraId="77EBE1E9" w14:textId="77777777" w:rsidR="00167948" w:rsidRDefault="00167948" w:rsidP="00730F20">
            <w:r>
              <w:t>Neuroscience</w:t>
            </w:r>
          </w:p>
          <w:p w14:paraId="2F469724" w14:textId="77777777" w:rsidR="00167948" w:rsidRDefault="00167948" w:rsidP="00730F20"/>
          <w:p w14:paraId="4220FE58" w14:textId="77777777" w:rsidR="00167948" w:rsidRDefault="00167948" w:rsidP="00730F20">
            <w:r>
              <w:t xml:space="preserve">High Yield </w:t>
            </w:r>
            <w:proofErr w:type="spellStart"/>
            <w:r>
              <w:t>Neuroanatomy</w:t>
            </w:r>
            <w:proofErr w:type="spellEnd"/>
            <w:r>
              <w:t xml:space="preserve"> </w:t>
            </w:r>
          </w:p>
          <w:p w14:paraId="06CA4DA3" w14:textId="77777777" w:rsidR="00167948" w:rsidRDefault="00167948" w:rsidP="00730F20"/>
          <w:p w14:paraId="1A112DA0" w14:textId="77777777" w:rsidR="00167948" w:rsidRDefault="00167948" w:rsidP="00730F20"/>
          <w:p w14:paraId="20100A93" w14:textId="77777777" w:rsidR="00167948" w:rsidRDefault="00167948" w:rsidP="00730F20">
            <w:r>
              <w:t>Gunner Training Flashcards: Neurology Physiology</w:t>
            </w:r>
          </w:p>
          <w:p w14:paraId="22726CC4" w14:textId="77777777" w:rsidR="00167948" w:rsidRDefault="00167948" w:rsidP="00730F20"/>
          <w:p w14:paraId="1AC359FF" w14:textId="77777777" w:rsidR="00167948" w:rsidRDefault="00167948" w:rsidP="00730F20">
            <w:proofErr w:type="spellStart"/>
            <w:r>
              <w:t>QBank</w:t>
            </w:r>
            <w:proofErr w:type="spellEnd"/>
            <w:r>
              <w:t xml:space="preserve"> Questions</w:t>
            </w:r>
          </w:p>
          <w:p w14:paraId="5360475B" w14:textId="77777777" w:rsidR="00167948" w:rsidRDefault="00167948" w:rsidP="00730F20"/>
        </w:tc>
        <w:tc>
          <w:tcPr>
            <w:tcW w:w="0" w:type="auto"/>
          </w:tcPr>
          <w:p w14:paraId="2F9E3EFC" w14:textId="77777777" w:rsidR="00167948" w:rsidRDefault="00167948" w:rsidP="00730F20">
            <w:r>
              <w:t>Neuroscience</w:t>
            </w:r>
          </w:p>
          <w:p w14:paraId="64E3039D" w14:textId="77777777" w:rsidR="00167948" w:rsidRDefault="00167948" w:rsidP="00730F20"/>
          <w:p w14:paraId="740E9578" w14:textId="77777777" w:rsidR="00167948" w:rsidRDefault="00167948" w:rsidP="00730F20">
            <w:r>
              <w:t>First Aid Neurology Anatomy and Physiology</w:t>
            </w:r>
          </w:p>
          <w:p w14:paraId="6E890AF6" w14:textId="77777777" w:rsidR="00167948" w:rsidRDefault="00167948" w:rsidP="00730F20"/>
          <w:p w14:paraId="1A766EA3" w14:textId="77777777" w:rsidR="00167948" w:rsidRDefault="00167948" w:rsidP="00730F20">
            <w:proofErr w:type="spellStart"/>
            <w:r>
              <w:t>QBank</w:t>
            </w:r>
            <w:proofErr w:type="spellEnd"/>
            <w:r>
              <w:t xml:space="preserve"> Questions</w:t>
            </w:r>
          </w:p>
        </w:tc>
        <w:tc>
          <w:tcPr>
            <w:tcW w:w="0" w:type="auto"/>
          </w:tcPr>
          <w:p w14:paraId="4C7F3303" w14:textId="77777777" w:rsidR="00167948" w:rsidRDefault="00167948" w:rsidP="00730F20">
            <w:r>
              <w:t>Neuroscience</w:t>
            </w:r>
          </w:p>
          <w:p w14:paraId="46D4E516" w14:textId="77777777" w:rsidR="00167948" w:rsidRDefault="00167948" w:rsidP="00730F20"/>
          <w:p w14:paraId="70656584" w14:textId="77777777" w:rsidR="00167948" w:rsidRDefault="00167948" w:rsidP="00730F20">
            <w:r>
              <w:t>First Aid Neurology Anatomy and Physiology</w:t>
            </w:r>
          </w:p>
          <w:p w14:paraId="7CF461B3" w14:textId="77777777" w:rsidR="00167948" w:rsidRDefault="00167948" w:rsidP="00730F20"/>
          <w:p w14:paraId="46550DD5" w14:textId="77777777" w:rsidR="00167948" w:rsidRDefault="00167948" w:rsidP="00730F20">
            <w:proofErr w:type="spellStart"/>
            <w:r>
              <w:t>QBank</w:t>
            </w:r>
            <w:proofErr w:type="spellEnd"/>
            <w:r>
              <w:t xml:space="preserve"> Questions</w:t>
            </w:r>
          </w:p>
        </w:tc>
        <w:tc>
          <w:tcPr>
            <w:tcW w:w="0" w:type="auto"/>
          </w:tcPr>
          <w:p w14:paraId="48007D52" w14:textId="77777777" w:rsidR="00167948" w:rsidRDefault="00167948" w:rsidP="00730F20">
            <w:r>
              <w:t>Review</w:t>
            </w:r>
          </w:p>
          <w:p w14:paraId="55D47D91" w14:textId="77777777" w:rsidR="00167948" w:rsidRDefault="00167948" w:rsidP="00730F20"/>
          <w:p w14:paraId="53E20827" w14:textId="77777777" w:rsidR="00167948" w:rsidRDefault="00167948" w:rsidP="00730F20">
            <w:r>
              <w:t>Gunner Training Pathology Flash Cards</w:t>
            </w:r>
          </w:p>
          <w:p w14:paraId="215FB043" w14:textId="77777777" w:rsidR="00167948" w:rsidRDefault="00167948" w:rsidP="00730F20"/>
          <w:p w14:paraId="6EF9C9FC" w14:textId="77777777" w:rsidR="00167948" w:rsidRDefault="00167948" w:rsidP="00730F20">
            <w:proofErr w:type="spellStart"/>
            <w:r>
              <w:t>QBank</w:t>
            </w:r>
            <w:proofErr w:type="spellEnd"/>
            <w:r>
              <w:t xml:space="preserve"> Questions</w:t>
            </w:r>
          </w:p>
        </w:tc>
        <w:tc>
          <w:tcPr>
            <w:tcW w:w="2179" w:type="dxa"/>
          </w:tcPr>
          <w:p w14:paraId="7FC6CBF8" w14:textId="77777777" w:rsidR="00167948" w:rsidRDefault="00167948" w:rsidP="00730F20">
            <w:r>
              <w:t>50 USMLE Questions each day</w:t>
            </w:r>
          </w:p>
        </w:tc>
      </w:tr>
      <w:tr w:rsidR="00167948" w14:paraId="38DD469E" w14:textId="77777777" w:rsidTr="00730F20">
        <w:tc>
          <w:tcPr>
            <w:tcW w:w="0" w:type="auto"/>
          </w:tcPr>
          <w:p w14:paraId="783774BC" w14:textId="77777777" w:rsidR="00167948" w:rsidRPr="00951F31" w:rsidRDefault="00167948" w:rsidP="00730F20">
            <w:pPr>
              <w:pStyle w:val="Subtitle"/>
            </w:pPr>
            <w:r w:rsidRPr="00951F31">
              <w:t>Week 2</w:t>
            </w:r>
          </w:p>
        </w:tc>
        <w:tc>
          <w:tcPr>
            <w:tcW w:w="0" w:type="auto"/>
          </w:tcPr>
          <w:p w14:paraId="028653BA" w14:textId="77777777" w:rsidR="00167948" w:rsidRDefault="00167948" w:rsidP="00730F20">
            <w:proofErr w:type="spellStart"/>
            <w:r>
              <w:t>Biochem</w:t>
            </w:r>
            <w:proofErr w:type="spellEnd"/>
          </w:p>
          <w:p w14:paraId="7646AAC2" w14:textId="77777777" w:rsidR="00167948" w:rsidRDefault="00167948" w:rsidP="00730F20"/>
          <w:p w14:paraId="1011CA6B" w14:textId="77777777" w:rsidR="00167948" w:rsidRDefault="00167948" w:rsidP="00730F20">
            <w:r>
              <w:t xml:space="preserve">First Aid Biochemistry </w:t>
            </w:r>
          </w:p>
          <w:p w14:paraId="158F31AE" w14:textId="77777777" w:rsidR="00167948" w:rsidRDefault="00167948" w:rsidP="00730F20">
            <w:r>
              <w:t xml:space="preserve">Gunner Training: Biochemistry </w:t>
            </w:r>
          </w:p>
          <w:p w14:paraId="3171ACA4" w14:textId="77777777" w:rsidR="00167948" w:rsidRDefault="00167948" w:rsidP="00730F20"/>
          <w:p w14:paraId="70F8CD8B" w14:textId="77777777" w:rsidR="00167948" w:rsidRDefault="00167948" w:rsidP="00730F20">
            <w:proofErr w:type="spellStart"/>
            <w:r>
              <w:t>QBank</w:t>
            </w:r>
            <w:proofErr w:type="spellEnd"/>
            <w:r>
              <w:t xml:space="preserve"> Questions</w:t>
            </w:r>
          </w:p>
        </w:tc>
        <w:tc>
          <w:tcPr>
            <w:tcW w:w="0" w:type="auto"/>
          </w:tcPr>
          <w:p w14:paraId="13F22FA8" w14:textId="77777777" w:rsidR="00167948" w:rsidRDefault="00167948" w:rsidP="00730F20">
            <w:proofErr w:type="spellStart"/>
            <w:r>
              <w:t>Biochem</w:t>
            </w:r>
            <w:proofErr w:type="spellEnd"/>
          </w:p>
          <w:p w14:paraId="4D1AF1B5" w14:textId="77777777" w:rsidR="00167948" w:rsidRDefault="00167948" w:rsidP="00730F20"/>
          <w:p w14:paraId="1DB79701" w14:textId="77777777" w:rsidR="00167948" w:rsidRDefault="00167948" w:rsidP="00730F20">
            <w:proofErr w:type="spellStart"/>
            <w:r>
              <w:t>QBank</w:t>
            </w:r>
            <w:proofErr w:type="spellEnd"/>
            <w:r>
              <w:t xml:space="preserve"> </w:t>
            </w:r>
            <w:proofErr w:type="spellStart"/>
            <w:r>
              <w:t>Biochem</w:t>
            </w:r>
            <w:proofErr w:type="spellEnd"/>
            <w:r>
              <w:t xml:space="preserve"> Questions</w:t>
            </w:r>
          </w:p>
          <w:p w14:paraId="2728CA92" w14:textId="77777777" w:rsidR="00167948" w:rsidRDefault="00167948" w:rsidP="00730F20"/>
          <w:p w14:paraId="62F00845" w14:textId="77777777" w:rsidR="00167948" w:rsidRDefault="00167948" w:rsidP="00730F20">
            <w:proofErr w:type="spellStart"/>
            <w:r>
              <w:t>QBank</w:t>
            </w:r>
            <w:proofErr w:type="spellEnd"/>
            <w:r>
              <w:t xml:space="preserve"> Questions</w:t>
            </w:r>
          </w:p>
        </w:tc>
        <w:tc>
          <w:tcPr>
            <w:tcW w:w="0" w:type="auto"/>
          </w:tcPr>
          <w:p w14:paraId="2D7A38FA" w14:textId="77777777" w:rsidR="00167948" w:rsidRDefault="00167948" w:rsidP="00730F20">
            <w:proofErr w:type="spellStart"/>
            <w:r>
              <w:t>Biochem</w:t>
            </w:r>
            <w:proofErr w:type="spellEnd"/>
          </w:p>
          <w:p w14:paraId="44E8969A" w14:textId="77777777" w:rsidR="00167948" w:rsidRDefault="00167948" w:rsidP="00730F20"/>
          <w:p w14:paraId="29E66C3C" w14:textId="77777777" w:rsidR="00167948" w:rsidRDefault="00167948" w:rsidP="00730F20">
            <w:proofErr w:type="spellStart"/>
            <w:r>
              <w:t>Pathoma</w:t>
            </w:r>
            <w:proofErr w:type="spellEnd"/>
            <w:r>
              <w:t>: Growth Adaptations, Cellular Injury, and Cell Death</w:t>
            </w:r>
          </w:p>
          <w:p w14:paraId="07D30EEB" w14:textId="77777777" w:rsidR="00167948" w:rsidRDefault="00167948" w:rsidP="00730F20"/>
          <w:p w14:paraId="46F00E09" w14:textId="77777777" w:rsidR="00167948" w:rsidRDefault="00167948" w:rsidP="00730F20">
            <w:proofErr w:type="spellStart"/>
            <w:r>
              <w:t>QBank</w:t>
            </w:r>
            <w:proofErr w:type="spellEnd"/>
            <w:r>
              <w:t xml:space="preserve"> Questions</w:t>
            </w:r>
          </w:p>
        </w:tc>
        <w:tc>
          <w:tcPr>
            <w:tcW w:w="0" w:type="auto"/>
          </w:tcPr>
          <w:p w14:paraId="02573FBF" w14:textId="77777777" w:rsidR="00167948" w:rsidRDefault="00167948" w:rsidP="00730F20">
            <w:r>
              <w:t>Micro</w:t>
            </w:r>
          </w:p>
          <w:p w14:paraId="68353902" w14:textId="77777777" w:rsidR="00167948" w:rsidRDefault="00167948" w:rsidP="00730F20"/>
          <w:p w14:paraId="5CD8EB87" w14:textId="77777777" w:rsidR="00167948" w:rsidRDefault="00167948" w:rsidP="00730F20">
            <w:proofErr w:type="spellStart"/>
            <w:r>
              <w:t>Pathoma</w:t>
            </w:r>
            <w:proofErr w:type="spellEnd"/>
            <w:r>
              <w:t>: Inflammation, Inflammatory Disorder, and Wound Healing</w:t>
            </w:r>
          </w:p>
          <w:p w14:paraId="08D076CF" w14:textId="77777777" w:rsidR="00167948" w:rsidRDefault="00167948" w:rsidP="00730F20"/>
          <w:p w14:paraId="406A91BB" w14:textId="77777777" w:rsidR="00167948" w:rsidRDefault="00167948" w:rsidP="00730F20">
            <w:proofErr w:type="spellStart"/>
            <w:r>
              <w:t>QBank</w:t>
            </w:r>
            <w:proofErr w:type="spellEnd"/>
            <w:r>
              <w:t xml:space="preserve"> Questions</w:t>
            </w:r>
          </w:p>
        </w:tc>
        <w:tc>
          <w:tcPr>
            <w:tcW w:w="0" w:type="auto"/>
          </w:tcPr>
          <w:p w14:paraId="5365850E" w14:textId="77777777" w:rsidR="00167948" w:rsidRDefault="00167948" w:rsidP="00730F20">
            <w:r>
              <w:t>Micro</w:t>
            </w:r>
          </w:p>
          <w:p w14:paraId="78AE46EB" w14:textId="77777777" w:rsidR="00167948" w:rsidRDefault="00167948" w:rsidP="00730F20"/>
          <w:p w14:paraId="50E3A799" w14:textId="77777777" w:rsidR="00167948" w:rsidRDefault="00167948" w:rsidP="00730F20">
            <w:r>
              <w:t>Gunner Training: Microbiology</w:t>
            </w:r>
          </w:p>
          <w:p w14:paraId="48A166BB" w14:textId="77777777" w:rsidR="00167948" w:rsidRDefault="00167948" w:rsidP="00730F20"/>
          <w:p w14:paraId="72EEFF14" w14:textId="77777777" w:rsidR="00167948" w:rsidRDefault="00167948" w:rsidP="00730F20">
            <w:proofErr w:type="spellStart"/>
            <w:r>
              <w:t>QBank</w:t>
            </w:r>
            <w:proofErr w:type="spellEnd"/>
            <w:r>
              <w:t xml:space="preserve"> Questions</w:t>
            </w:r>
          </w:p>
        </w:tc>
        <w:tc>
          <w:tcPr>
            <w:tcW w:w="0" w:type="auto"/>
          </w:tcPr>
          <w:p w14:paraId="55BC98BA" w14:textId="77777777" w:rsidR="00167948" w:rsidRDefault="00167948" w:rsidP="00730F20">
            <w:r>
              <w:t>Micro</w:t>
            </w:r>
          </w:p>
          <w:p w14:paraId="3F3BF827" w14:textId="77777777" w:rsidR="00167948" w:rsidRDefault="00167948" w:rsidP="00730F20"/>
          <w:p w14:paraId="7AABCF2C" w14:textId="77777777" w:rsidR="00167948" w:rsidRDefault="00167948" w:rsidP="00730F20">
            <w:r>
              <w:t>First Aid: Microbiology</w:t>
            </w:r>
          </w:p>
          <w:p w14:paraId="2C37D77A" w14:textId="77777777" w:rsidR="00167948" w:rsidRDefault="00167948" w:rsidP="00730F20"/>
          <w:p w14:paraId="75522CF9" w14:textId="77777777" w:rsidR="00167948" w:rsidRDefault="00167948" w:rsidP="00730F20">
            <w:proofErr w:type="spellStart"/>
            <w:r>
              <w:t>QBank</w:t>
            </w:r>
            <w:proofErr w:type="spellEnd"/>
            <w:r>
              <w:t xml:space="preserve"> Questions</w:t>
            </w:r>
          </w:p>
        </w:tc>
        <w:tc>
          <w:tcPr>
            <w:tcW w:w="0" w:type="auto"/>
          </w:tcPr>
          <w:p w14:paraId="6C943B80" w14:textId="77777777" w:rsidR="00167948" w:rsidRDefault="00167948" w:rsidP="00730F20">
            <w:r>
              <w:t>Behavioral Science</w:t>
            </w:r>
          </w:p>
          <w:p w14:paraId="0DBB7ED6" w14:textId="77777777" w:rsidR="00167948" w:rsidRDefault="00167948" w:rsidP="00730F20"/>
          <w:p w14:paraId="6CFD896B" w14:textId="77777777" w:rsidR="00167948" w:rsidRDefault="00167948" w:rsidP="00730F20">
            <w:proofErr w:type="spellStart"/>
            <w:r>
              <w:t>QBank</w:t>
            </w:r>
            <w:proofErr w:type="spellEnd"/>
            <w:r>
              <w:t xml:space="preserve"> Questions</w:t>
            </w:r>
          </w:p>
        </w:tc>
        <w:tc>
          <w:tcPr>
            <w:tcW w:w="2179" w:type="dxa"/>
          </w:tcPr>
          <w:p w14:paraId="558DB81E" w14:textId="77777777" w:rsidR="00167948" w:rsidRDefault="00167948" w:rsidP="00730F20">
            <w:r>
              <w:t>50 USMLE Questions each day</w:t>
            </w:r>
          </w:p>
        </w:tc>
      </w:tr>
      <w:tr w:rsidR="00167948" w14:paraId="4EA67E46" w14:textId="77777777" w:rsidTr="00730F20">
        <w:tc>
          <w:tcPr>
            <w:tcW w:w="0" w:type="auto"/>
          </w:tcPr>
          <w:p w14:paraId="1BEAEE92" w14:textId="77777777" w:rsidR="00167948" w:rsidRPr="00951F31" w:rsidRDefault="00167948" w:rsidP="00730F20">
            <w:pPr>
              <w:pStyle w:val="Subtitle"/>
            </w:pPr>
            <w:r w:rsidRPr="00951F31">
              <w:t xml:space="preserve">Week </w:t>
            </w:r>
            <w:r w:rsidRPr="00951F31">
              <w:lastRenderedPageBreak/>
              <w:t>3</w:t>
            </w:r>
          </w:p>
        </w:tc>
        <w:tc>
          <w:tcPr>
            <w:tcW w:w="0" w:type="auto"/>
          </w:tcPr>
          <w:p w14:paraId="1ECF2258" w14:textId="77777777" w:rsidR="00167948" w:rsidRDefault="00167948" w:rsidP="00730F20">
            <w:r>
              <w:lastRenderedPageBreak/>
              <w:t>Cardiology</w:t>
            </w:r>
          </w:p>
          <w:p w14:paraId="0B655281" w14:textId="77777777" w:rsidR="00167948" w:rsidRDefault="00167948" w:rsidP="00730F20"/>
          <w:p w14:paraId="491ACBBF" w14:textId="77777777" w:rsidR="00167948" w:rsidRDefault="00167948" w:rsidP="00730F20">
            <w:proofErr w:type="spellStart"/>
            <w:r>
              <w:t>Pathoma</w:t>
            </w:r>
            <w:proofErr w:type="spellEnd"/>
            <w:r>
              <w:t>: Cardiac Pathology</w:t>
            </w:r>
          </w:p>
          <w:p w14:paraId="240730A9" w14:textId="77777777" w:rsidR="00167948" w:rsidRDefault="00167948" w:rsidP="00730F20"/>
          <w:p w14:paraId="42E287CE" w14:textId="77777777" w:rsidR="00167948" w:rsidRDefault="00167948" w:rsidP="00730F20">
            <w:r>
              <w:t>First Aid: Cardiovascular</w:t>
            </w:r>
          </w:p>
          <w:p w14:paraId="0780BD76" w14:textId="77777777" w:rsidR="00167948" w:rsidRDefault="00167948" w:rsidP="00730F20"/>
          <w:p w14:paraId="70F10040" w14:textId="77777777" w:rsidR="00167948" w:rsidRDefault="00167948" w:rsidP="00730F20">
            <w:proofErr w:type="spellStart"/>
            <w:r>
              <w:t>QBank</w:t>
            </w:r>
            <w:proofErr w:type="spellEnd"/>
            <w:r>
              <w:t xml:space="preserve"> Questions</w:t>
            </w:r>
          </w:p>
        </w:tc>
        <w:tc>
          <w:tcPr>
            <w:tcW w:w="0" w:type="auto"/>
          </w:tcPr>
          <w:p w14:paraId="68A393C7" w14:textId="77777777" w:rsidR="00167948" w:rsidRDefault="00167948" w:rsidP="00730F20">
            <w:r>
              <w:lastRenderedPageBreak/>
              <w:t xml:space="preserve">Cardiology </w:t>
            </w:r>
          </w:p>
          <w:p w14:paraId="6669354C" w14:textId="77777777" w:rsidR="00167948" w:rsidRDefault="00167948" w:rsidP="00730F20"/>
          <w:p w14:paraId="6D2E960C" w14:textId="77777777" w:rsidR="00167948" w:rsidRDefault="00167948" w:rsidP="00730F20">
            <w:proofErr w:type="spellStart"/>
            <w:r>
              <w:t>Pathoma</w:t>
            </w:r>
            <w:proofErr w:type="spellEnd"/>
            <w:r>
              <w:t>: Vascular Pathology</w:t>
            </w:r>
          </w:p>
          <w:p w14:paraId="2F3F4AB7" w14:textId="77777777" w:rsidR="00167948" w:rsidRDefault="00167948" w:rsidP="00730F20"/>
          <w:p w14:paraId="2A2207CD" w14:textId="77777777" w:rsidR="00167948" w:rsidRDefault="00167948" w:rsidP="00730F20">
            <w:proofErr w:type="spellStart"/>
            <w:r>
              <w:t>QBank</w:t>
            </w:r>
            <w:proofErr w:type="spellEnd"/>
            <w:r>
              <w:t xml:space="preserve"> Questions</w:t>
            </w:r>
          </w:p>
        </w:tc>
        <w:tc>
          <w:tcPr>
            <w:tcW w:w="0" w:type="auto"/>
          </w:tcPr>
          <w:p w14:paraId="76921B96" w14:textId="77777777" w:rsidR="00167948" w:rsidRDefault="00167948" w:rsidP="00730F20">
            <w:r>
              <w:lastRenderedPageBreak/>
              <w:t>Renal</w:t>
            </w:r>
          </w:p>
          <w:p w14:paraId="5E393AB5" w14:textId="77777777" w:rsidR="00167948" w:rsidRDefault="00167948" w:rsidP="00730F20">
            <w:r>
              <w:lastRenderedPageBreak/>
              <w:t>Pathology: Kidney and Urinary Tract Pathology &amp; Male Genital System Pathology</w:t>
            </w:r>
          </w:p>
          <w:p w14:paraId="548E1D46" w14:textId="77777777" w:rsidR="00167948" w:rsidRDefault="00167948" w:rsidP="00730F20"/>
          <w:p w14:paraId="6B05F95E" w14:textId="77777777" w:rsidR="00167948" w:rsidRDefault="00167948" w:rsidP="00730F20">
            <w:r>
              <w:t>First Aid: Renal</w:t>
            </w:r>
          </w:p>
          <w:p w14:paraId="5F3C7D6A" w14:textId="77777777" w:rsidR="00167948" w:rsidRDefault="00167948" w:rsidP="00730F20">
            <w:proofErr w:type="spellStart"/>
            <w:r>
              <w:t>QBank</w:t>
            </w:r>
            <w:proofErr w:type="spellEnd"/>
            <w:r>
              <w:t xml:space="preserve"> Questions</w:t>
            </w:r>
          </w:p>
        </w:tc>
        <w:tc>
          <w:tcPr>
            <w:tcW w:w="0" w:type="auto"/>
          </w:tcPr>
          <w:p w14:paraId="2EA42580" w14:textId="77777777" w:rsidR="00167948" w:rsidRDefault="00167948" w:rsidP="00730F20">
            <w:r>
              <w:lastRenderedPageBreak/>
              <w:t>Respiratory</w:t>
            </w:r>
          </w:p>
          <w:p w14:paraId="6A3F58BE" w14:textId="77777777" w:rsidR="00167948" w:rsidRDefault="00167948" w:rsidP="00730F20">
            <w:r>
              <w:lastRenderedPageBreak/>
              <w:t>(finish up renal if necessary)</w:t>
            </w:r>
          </w:p>
          <w:p w14:paraId="1B3C6889" w14:textId="77777777" w:rsidR="00167948" w:rsidRDefault="00167948" w:rsidP="00730F20"/>
          <w:p w14:paraId="77831EBE" w14:textId="77777777" w:rsidR="00167948" w:rsidRDefault="00167948" w:rsidP="00730F20">
            <w:proofErr w:type="spellStart"/>
            <w:r>
              <w:t>Pathoma</w:t>
            </w:r>
            <w:proofErr w:type="spellEnd"/>
            <w:r>
              <w:t>: Respiratory Tract Pathology</w:t>
            </w:r>
          </w:p>
          <w:p w14:paraId="7C3F4A18" w14:textId="77777777" w:rsidR="00167948" w:rsidRDefault="00167948" w:rsidP="00730F20"/>
          <w:p w14:paraId="230A6A4A" w14:textId="77777777" w:rsidR="00167948" w:rsidRDefault="00167948" w:rsidP="00730F20">
            <w:r>
              <w:t xml:space="preserve">First Aid: Respiratory </w:t>
            </w:r>
          </w:p>
          <w:p w14:paraId="619C5E31" w14:textId="77777777" w:rsidR="00167948" w:rsidRDefault="00167948" w:rsidP="00730F20">
            <w:proofErr w:type="spellStart"/>
            <w:r>
              <w:t>QBank</w:t>
            </w:r>
            <w:proofErr w:type="spellEnd"/>
            <w:r>
              <w:t xml:space="preserve"> Questions</w:t>
            </w:r>
          </w:p>
        </w:tc>
        <w:tc>
          <w:tcPr>
            <w:tcW w:w="0" w:type="auto"/>
          </w:tcPr>
          <w:p w14:paraId="46D65850" w14:textId="77777777" w:rsidR="00167948" w:rsidRDefault="00167948" w:rsidP="00730F20">
            <w:r>
              <w:lastRenderedPageBreak/>
              <w:t>Endocrine</w:t>
            </w:r>
          </w:p>
          <w:p w14:paraId="2806DF16" w14:textId="77777777" w:rsidR="00167948" w:rsidRDefault="00167948" w:rsidP="00730F20"/>
          <w:p w14:paraId="2AA929A8" w14:textId="77777777" w:rsidR="00167948" w:rsidRDefault="00167948" w:rsidP="00730F20">
            <w:proofErr w:type="spellStart"/>
            <w:r>
              <w:t>Pathoma</w:t>
            </w:r>
            <w:proofErr w:type="spellEnd"/>
            <w:r>
              <w:t>: Endocrine</w:t>
            </w:r>
          </w:p>
          <w:p w14:paraId="36AFE3A1" w14:textId="77777777" w:rsidR="00167948" w:rsidRDefault="00167948" w:rsidP="00730F20"/>
          <w:p w14:paraId="14BC69EA" w14:textId="77777777" w:rsidR="00167948" w:rsidRDefault="00167948" w:rsidP="00730F20">
            <w:r>
              <w:t xml:space="preserve">First Aid: Endocrine </w:t>
            </w:r>
          </w:p>
          <w:p w14:paraId="1B37E1FE" w14:textId="77777777" w:rsidR="00167948" w:rsidRDefault="00167948" w:rsidP="00730F20"/>
          <w:p w14:paraId="49E598A7" w14:textId="77777777" w:rsidR="00167948" w:rsidRDefault="00167948" w:rsidP="00730F20">
            <w:proofErr w:type="spellStart"/>
            <w:r>
              <w:t>QBank</w:t>
            </w:r>
            <w:proofErr w:type="spellEnd"/>
            <w:r>
              <w:t xml:space="preserve"> Questions</w:t>
            </w:r>
          </w:p>
        </w:tc>
        <w:tc>
          <w:tcPr>
            <w:tcW w:w="0" w:type="auto"/>
          </w:tcPr>
          <w:p w14:paraId="081E0E2C" w14:textId="77777777" w:rsidR="00167948" w:rsidRDefault="00167948" w:rsidP="00730F20">
            <w:r>
              <w:lastRenderedPageBreak/>
              <w:t>Psych</w:t>
            </w:r>
          </w:p>
          <w:p w14:paraId="041256C0" w14:textId="77777777" w:rsidR="00167948" w:rsidRDefault="00167948" w:rsidP="00730F20"/>
          <w:p w14:paraId="4E96B008" w14:textId="77777777" w:rsidR="00167948" w:rsidRDefault="00167948" w:rsidP="00730F20">
            <w:r>
              <w:t>First Aid: Psychiatry</w:t>
            </w:r>
          </w:p>
          <w:p w14:paraId="05EC0A29" w14:textId="77777777" w:rsidR="00167948" w:rsidRDefault="00167948" w:rsidP="00730F20"/>
          <w:p w14:paraId="4B4E85E9" w14:textId="77777777" w:rsidR="00167948" w:rsidRDefault="00167948" w:rsidP="00730F20">
            <w:proofErr w:type="spellStart"/>
            <w:r>
              <w:t>QBank</w:t>
            </w:r>
            <w:proofErr w:type="spellEnd"/>
            <w:r>
              <w:t xml:space="preserve"> Questions </w:t>
            </w:r>
          </w:p>
        </w:tc>
        <w:tc>
          <w:tcPr>
            <w:tcW w:w="0" w:type="auto"/>
          </w:tcPr>
          <w:p w14:paraId="1E740C45" w14:textId="77777777" w:rsidR="00167948" w:rsidRDefault="00167948" w:rsidP="00730F20">
            <w:r>
              <w:lastRenderedPageBreak/>
              <w:t>GI</w:t>
            </w:r>
          </w:p>
          <w:p w14:paraId="650777A0" w14:textId="77777777" w:rsidR="00167948" w:rsidRDefault="00167948" w:rsidP="00730F20"/>
          <w:p w14:paraId="6A8516AE" w14:textId="77777777" w:rsidR="00167948" w:rsidRDefault="00167948" w:rsidP="00730F20">
            <w:proofErr w:type="spellStart"/>
            <w:r>
              <w:t>Pathoma</w:t>
            </w:r>
            <w:proofErr w:type="spellEnd"/>
            <w:r>
              <w:t>: GI Pathology &amp; Exocrine Pancreas, Gallbladder, and Liver Pathology</w:t>
            </w:r>
          </w:p>
          <w:p w14:paraId="0EC3FE16" w14:textId="77777777" w:rsidR="00167948" w:rsidRDefault="00167948" w:rsidP="00730F20"/>
          <w:p w14:paraId="0FF7428D" w14:textId="77777777" w:rsidR="00167948" w:rsidRDefault="00167948" w:rsidP="00730F20">
            <w:r>
              <w:t>First Aid: GI</w:t>
            </w:r>
          </w:p>
          <w:p w14:paraId="1BC0C350" w14:textId="77777777" w:rsidR="00167948" w:rsidRDefault="00167948" w:rsidP="00730F20">
            <w:proofErr w:type="spellStart"/>
            <w:r>
              <w:t>QBank</w:t>
            </w:r>
            <w:proofErr w:type="spellEnd"/>
            <w:r>
              <w:t xml:space="preserve"> Questions</w:t>
            </w:r>
          </w:p>
        </w:tc>
        <w:tc>
          <w:tcPr>
            <w:tcW w:w="2179" w:type="dxa"/>
          </w:tcPr>
          <w:p w14:paraId="4D118E5B" w14:textId="77777777" w:rsidR="00167948" w:rsidRDefault="00167948" w:rsidP="00730F20">
            <w:r>
              <w:lastRenderedPageBreak/>
              <w:t xml:space="preserve">50-100 USMLE </w:t>
            </w:r>
            <w:r>
              <w:lastRenderedPageBreak/>
              <w:t>Questions each day- by organ system</w:t>
            </w:r>
          </w:p>
          <w:p w14:paraId="358F1F09" w14:textId="77777777" w:rsidR="00167948" w:rsidRDefault="00167948" w:rsidP="00730F20">
            <w:r>
              <w:t>BRS Pathology</w:t>
            </w:r>
          </w:p>
        </w:tc>
      </w:tr>
      <w:tr w:rsidR="00167948" w14:paraId="7DFA2C92" w14:textId="77777777" w:rsidTr="00730F20">
        <w:tc>
          <w:tcPr>
            <w:tcW w:w="0" w:type="auto"/>
          </w:tcPr>
          <w:p w14:paraId="644733BF" w14:textId="77777777" w:rsidR="00167948" w:rsidRPr="00951F31" w:rsidRDefault="00167948" w:rsidP="00730F20">
            <w:pPr>
              <w:pStyle w:val="Subtitle"/>
            </w:pPr>
            <w:r w:rsidRPr="00951F31">
              <w:lastRenderedPageBreak/>
              <w:t>Week 4</w:t>
            </w:r>
          </w:p>
        </w:tc>
        <w:tc>
          <w:tcPr>
            <w:tcW w:w="0" w:type="auto"/>
          </w:tcPr>
          <w:p w14:paraId="1A990AF1" w14:textId="77777777" w:rsidR="00167948" w:rsidRDefault="00167948" w:rsidP="00730F20">
            <w:r>
              <w:t>Repro</w:t>
            </w:r>
          </w:p>
          <w:p w14:paraId="7C45903F" w14:textId="77777777" w:rsidR="00167948" w:rsidRDefault="00167948" w:rsidP="00730F20"/>
          <w:p w14:paraId="13BBB2C8" w14:textId="77777777" w:rsidR="00167948" w:rsidRDefault="00167948" w:rsidP="00730F20">
            <w:proofErr w:type="spellStart"/>
            <w:r>
              <w:t>Pathoma</w:t>
            </w:r>
            <w:proofErr w:type="spellEnd"/>
            <w:r>
              <w:t xml:space="preserve">: Female Genital System &amp; Breast Pathology </w:t>
            </w:r>
          </w:p>
          <w:p w14:paraId="22C659BB" w14:textId="77777777" w:rsidR="00167948" w:rsidRDefault="00167948" w:rsidP="00730F20"/>
          <w:p w14:paraId="2E6D21D1" w14:textId="77777777" w:rsidR="00167948" w:rsidRDefault="00167948" w:rsidP="00730F20">
            <w:r>
              <w:t xml:space="preserve">First Aid: Reproductive </w:t>
            </w:r>
          </w:p>
          <w:p w14:paraId="2BB72253" w14:textId="77777777" w:rsidR="00167948" w:rsidRDefault="00167948" w:rsidP="00730F20"/>
          <w:p w14:paraId="2BAC8400" w14:textId="77777777" w:rsidR="00167948" w:rsidRDefault="00167948" w:rsidP="00730F20">
            <w:proofErr w:type="spellStart"/>
            <w:r>
              <w:t>QBank</w:t>
            </w:r>
            <w:proofErr w:type="spellEnd"/>
            <w:r>
              <w:t xml:space="preserve"> Questions</w:t>
            </w:r>
          </w:p>
        </w:tc>
        <w:tc>
          <w:tcPr>
            <w:tcW w:w="0" w:type="auto"/>
          </w:tcPr>
          <w:p w14:paraId="1450B02C" w14:textId="77777777" w:rsidR="00167948" w:rsidRDefault="00167948" w:rsidP="00730F20">
            <w:r>
              <w:t>Musculoskeletal</w:t>
            </w:r>
          </w:p>
          <w:p w14:paraId="768335FD" w14:textId="77777777" w:rsidR="00167948" w:rsidRDefault="00167948" w:rsidP="00730F20">
            <w:r>
              <w:t>(review anatomy)</w:t>
            </w:r>
          </w:p>
          <w:p w14:paraId="22BB18FB" w14:textId="77777777" w:rsidR="00167948" w:rsidRDefault="00167948" w:rsidP="00730F20"/>
          <w:p w14:paraId="7EBA2893" w14:textId="77777777" w:rsidR="00167948" w:rsidRDefault="00167948" w:rsidP="00730F20">
            <w:r>
              <w:t>Gunner Training Flashcards: Review</w:t>
            </w:r>
          </w:p>
          <w:p w14:paraId="46B395F9" w14:textId="77777777" w:rsidR="00167948" w:rsidRDefault="00167948" w:rsidP="00730F20"/>
          <w:p w14:paraId="728D53FC" w14:textId="77777777" w:rsidR="00167948" w:rsidRDefault="00167948" w:rsidP="00730F20">
            <w:proofErr w:type="spellStart"/>
            <w:r>
              <w:t>QBank</w:t>
            </w:r>
            <w:proofErr w:type="spellEnd"/>
            <w:r>
              <w:t xml:space="preserve"> Questions</w:t>
            </w:r>
          </w:p>
        </w:tc>
        <w:tc>
          <w:tcPr>
            <w:tcW w:w="0" w:type="auto"/>
          </w:tcPr>
          <w:p w14:paraId="32DBE548" w14:textId="77777777" w:rsidR="00167948" w:rsidRDefault="00167948" w:rsidP="00730F20">
            <w:proofErr w:type="spellStart"/>
            <w:r>
              <w:t>Neuro</w:t>
            </w:r>
            <w:proofErr w:type="spellEnd"/>
          </w:p>
          <w:p w14:paraId="38F7C303" w14:textId="77777777" w:rsidR="00167948" w:rsidRDefault="00167948" w:rsidP="00730F20"/>
          <w:p w14:paraId="14012B5A" w14:textId="77777777" w:rsidR="00167948" w:rsidRDefault="00167948" w:rsidP="00730F20">
            <w:proofErr w:type="spellStart"/>
            <w:r>
              <w:t>Pathoma</w:t>
            </w:r>
            <w:proofErr w:type="spellEnd"/>
            <w:r>
              <w:t>: CNS Pathology</w:t>
            </w:r>
          </w:p>
          <w:p w14:paraId="0BE8C655" w14:textId="77777777" w:rsidR="00167948" w:rsidRDefault="00167948" w:rsidP="00730F20"/>
          <w:p w14:paraId="7C0D6BEA" w14:textId="77777777" w:rsidR="00167948" w:rsidRDefault="00167948" w:rsidP="00730F20">
            <w:r>
              <w:t>First Aid: Neurology</w:t>
            </w:r>
          </w:p>
          <w:p w14:paraId="29F1E353" w14:textId="77777777" w:rsidR="00167948" w:rsidRDefault="00167948" w:rsidP="00730F20"/>
          <w:p w14:paraId="3FAAAF9C" w14:textId="77777777" w:rsidR="00167948" w:rsidRDefault="00167948" w:rsidP="00730F20">
            <w:r>
              <w:t xml:space="preserve">Gunner Training Flashcard: Neurology Pathology and Pharmacology </w:t>
            </w:r>
          </w:p>
          <w:p w14:paraId="121FBFF4" w14:textId="77777777" w:rsidR="00167948" w:rsidRDefault="00167948" w:rsidP="00730F20"/>
          <w:p w14:paraId="6713A3AB" w14:textId="77777777" w:rsidR="00167948" w:rsidRDefault="00167948" w:rsidP="00730F20">
            <w:proofErr w:type="spellStart"/>
            <w:r>
              <w:t>QBank</w:t>
            </w:r>
            <w:proofErr w:type="spellEnd"/>
            <w:r>
              <w:t xml:space="preserve"> Questions </w:t>
            </w:r>
          </w:p>
          <w:p w14:paraId="777AC184" w14:textId="77777777" w:rsidR="00167948" w:rsidRDefault="00167948" w:rsidP="00730F20"/>
        </w:tc>
        <w:tc>
          <w:tcPr>
            <w:tcW w:w="0" w:type="auto"/>
          </w:tcPr>
          <w:p w14:paraId="3B5EE275" w14:textId="77777777" w:rsidR="00167948" w:rsidRDefault="00167948" w:rsidP="00730F20">
            <w:r>
              <w:t>Hem/</w:t>
            </w:r>
            <w:proofErr w:type="spellStart"/>
            <w:r>
              <w:t>Onc</w:t>
            </w:r>
            <w:proofErr w:type="spellEnd"/>
          </w:p>
          <w:p w14:paraId="422285EF" w14:textId="77777777" w:rsidR="00167948" w:rsidRDefault="00167948" w:rsidP="00730F20"/>
          <w:p w14:paraId="4178FD16" w14:textId="77777777" w:rsidR="00167948" w:rsidRDefault="00167948" w:rsidP="00730F20">
            <w:proofErr w:type="spellStart"/>
            <w:r>
              <w:t>Pathoma</w:t>
            </w:r>
            <w:proofErr w:type="spellEnd"/>
            <w:r>
              <w:t xml:space="preserve">: Principles of </w:t>
            </w:r>
            <w:proofErr w:type="spellStart"/>
            <w:r>
              <w:t>Neoplasia</w:t>
            </w:r>
            <w:proofErr w:type="spellEnd"/>
            <w:r>
              <w:t xml:space="preserve"> &amp; Hemostasis Related Disorders</w:t>
            </w:r>
          </w:p>
          <w:p w14:paraId="599217F9" w14:textId="77777777" w:rsidR="00167948" w:rsidRDefault="00167948" w:rsidP="00730F20"/>
          <w:p w14:paraId="54AE8346" w14:textId="77777777" w:rsidR="00167948" w:rsidRDefault="00167948" w:rsidP="00730F20">
            <w:r>
              <w:t>First Aid: Hematology and Oncology</w:t>
            </w:r>
          </w:p>
          <w:p w14:paraId="45EEE9C6" w14:textId="77777777" w:rsidR="00167948" w:rsidRDefault="00167948" w:rsidP="00730F20"/>
          <w:p w14:paraId="798B267F" w14:textId="77777777" w:rsidR="00167948" w:rsidRDefault="00167948" w:rsidP="00730F20">
            <w:proofErr w:type="spellStart"/>
            <w:r>
              <w:t>QBank</w:t>
            </w:r>
            <w:proofErr w:type="spellEnd"/>
            <w:r>
              <w:t xml:space="preserve"> Questions</w:t>
            </w:r>
          </w:p>
        </w:tc>
        <w:tc>
          <w:tcPr>
            <w:tcW w:w="0" w:type="auto"/>
          </w:tcPr>
          <w:p w14:paraId="6A50C09C" w14:textId="77777777" w:rsidR="00167948" w:rsidRDefault="00167948" w:rsidP="00730F20">
            <w:r>
              <w:t>First Aid: Embryology</w:t>
            </w:r>
          </w:p>
          <w:p w14:paraId="36F9FEDC" w14:textId="77777777" w:rsidR="00167948" w:rsidRDefault="00167948" w:rsidP="00730F20">
            <w:r>
              <w:t xml:space="preserve">Gunner Training: Embryology </w:t>
            </w:r>
          </w:p>
          <w:p w14:paraId="2FB2FDC3" w14:textId="77777777" w:rsidR="00167948" w:rsidRDefault="00167948" w:rsidP="00730F20"/>
          <w:p w14:paraId="00BDF264" w14:textId="77777777" w:rsidR="00167948" w:rsidRDefault="00167948" w:rsidP="00730F20">
            <w:r>
              <w:t>First Aid: Behavioral Science</w:t>
            </w:r>
          </w:p>
          <w:p w14:paraId="1208A3EC" w14:textId="77777777" w:rsidR="00167948" w:rsidRDefault="00167948" w:rsidP="00730F20">
            <w:r>
              <w:t>Gunner Training: Behavioral Science</w:t>
            </w:r>
          </w:p>
          <w:p w14:paraId="7085540C" w14:textId="77777777" w:rsidR="00167948" w:rsidRDefault="00167948" w:rsidP="00730F20"/>
          <w:p w14:paraId="45F6485B" w14:textId="77777777" w:rsidR="00167948" w:rsidRDefault="00167948" w:rsidP="00730F20">
            <w:proofErr w:type="spellStart"/>
            <w:r>
              <w:t>QBank</w:t>
            </w:r>
            <w:proofErr w:type="spellEnd"/>
            <w:r>
              <w:t xml:space="preserve"> Questions</w:t>
            </w:r>
          </w:p>
        </w:tc>
        <w:tc>
          <w:tcPr>
            <w:tcW w:w="0" w:type="auto"/>
          </w:tcPr>
          <w:p w14:paraId="1442B430" w14:textId="77777777" w:rsidR="00167948" w:rsidRDefault="00167948" w:rsidP="00730F20">
            <w:r>
              <w:t>Finish-up…</w:t>
            </w:r>
          </w:p>
          <w:p w14:paraId="5E0742D8" w14:textId="77777777" w:rsidR="00167948" w:rsidRDefault="00167948" w:rsidP="00730F20"/>
          <w:p w14:paraId="579C3527" w14:textId="77777777" w:rsidR="00167948" w:rsidRDefault="00167948" w:rsidP="00730F20">
            <w:proofErr w:type="spellStart"/>
            <w:r>
              <w:t>Pathoma</w:t>
            </w:r>
            <w:proofErr w:type="spellEnd"/>
            <w:r>
              <w:t xml:space="preserve">: Red Blood Cell Disorders, White Blood Cell Disorders </w:t>
            </w:r>
          </w:p>
          <w:p w14:paraId="1EB00D76" w14:textId="77777777" w:rsidR="00167948" w:rsidRDefault="00167948" w:rsidP="00730F20"/>
          <w:p w14:paraId="630117BF" w14:textId="77777777" w:rsidR="00167948" w:rsidRDefault="00167948" w:rsidP="00730F20">
            <w:r>
              <w:t>Behavioral Science</w:t>
            </w:r>
          </w:p>
          <w:p w14:paraId="3BF8D6D9" w14:textId="77777777" w:rsidR="00167948" w:rsidRDefault="00167948" w:rsidP="00730F20"/>
          <w:p w14:paraId="54572237" w14:textId="77777777" w:rsidR="00167948" w:rsidRDefault="00167948" w:rsidP="00730F20">
            <w:proofErr w:type="spellStart"/>
            <w:r>
              <w:t>QBank</w:t>
            </w:r>
            <w:proofErr w:type="spellEnd"/>
            <w:r>
              <w:t xml:space="preserve"> Questions</w:t>
            </w:r>
          </w:p>
        </w:tc>
        <w:tc>
          <w:tcPr>
            <w:tcW w:w="0" w:type="auto"/>
          </w:tcPr>
          <w:p w14:paraId="2DC87A96" w14:textId="77777777" w:rsidR="00167948" w:rsidRDefault="00167948" w:rsidP="00730F20"/>
        </w:tc>
        <w:tc>
          <w:tcPr>
            <w:tcW w:w="2179" w:type="dxa"/>
          </w:tcPr>
          <w:p w14:paraId="7F13A7D4" w14:textId="77777777" w:rsidR="00167948" w:rsidRDefault="00167948" w:rsidP="00730F20">
            <w:r>
              <w:t>50-100 USMLE Questions each day- by organ system</w:t>
            </w:r>
          </w:p>
          <w:p w14:paraId="301A59F7" w14:textId="77777777" w:rsidR="00167948" w:rsidRDefault="00167948" w:rsidP="00730F20">
            <w:r>
              <w:t>BRS Pathology</w:t>
            </w:r>
          </w:p>
        </w:tc>
      </w:tr>
      <w:tr w:rsidR="00167948" w14:paraId="3AAA97CC" w14:textId="77777777" w:rsidTr="00730F20">
        <w:tc>
          <w:tcPr>
            <w:tcW w:w="0" w:type="auto"/>
          </w:tcPr>
          <w:p w14:paraId="018CE710" w14:textId="77777777" w:rsidR="00167948" w:rsidRPr="00951F31" w:rsidRDefault="00167948" w:rsidP="00730F20">
            <w:pPr>
              <w:pStyle w:val="Subtitle"/>
            </w:pPr>
            <w:r w:rsidRPr="00951F31">
              <w:t>Week 5</w:t>
            </w:r>
          </w:p>
        </w:tc>
        <w:tc>
          <w:tcPr>
            <w:tcW w:w="0" w:type="auto"/>
          </w:tcPr>
          <w:p w14:paraId="1588F468" w14:textId="77777777" w:rsidR="00167948" w:rsidRDefault="00167948" w:rsidP="00730F20">
            <w:r>
              <w:t>Pharmacology</w:t>
            </w:r>
          </w:p>
        </w:tc>
        <w:tc>
          <w:tcPr>
            <w:tcW w:w="0" w:type="auto"/>
          </w:tcPr>
          <w:p w14:paraId="4214F7F9" w14:textId="77777777" w:rsidR="00167948" w:rsidRDefault="00167948" w:rsidP="00730F20">
            <w:r>
              <w:t>Pharmacology</w:t>
            </w:r>
          </w:p>
        </w:tc>
        <w:tc>
          <w:tcPr>
            <w:tcW w:w="0" w:type="auto"/>
          </w:tcPr>
          <w:p w14:paraId="3979E7A8" w14:textId="77777777" w:rsidR="00167948" w:rsidRDefault="00167948" w:rsidP="00730F20">
            <w:r>
              <w:t>Pharmacology</w:t>
            </w:r>
          </w:p>
        </w:tc>
        <w:tc>
          <w:tcPr>
            <w:tcW w:w="0" w:type="auto"/>
          </w:tcPr>
          <w:p w14:paraId="14B8F23F" w14:textId="77777777" w:rsidR="00167948" w:rsidRDefault="00167948" w:rsidP="00730F20">
            <w:r>
              <w:t>Review</w:t>
            </w:r>
          </w:p>
        </w:tc>
        <w:tc>
          <w:tcPr>
            <w:tcW w:w="0" w:type="auto"/>
          </w:tcPr>
          <w:p w14:paraId="1632290A" w14:textId="77777777" w:rsidR="00167948" w:rsidRDefault="00167948" w:rsidP="00730F20">
            <w:r>
              <w:t>Review</w:t>
            </w:r>
          </w:p>
        </w:tc>
        <w:tc>
          <w:tcPr>
            <w:tcW w:w="0" w:type="auto"/>
          </w:tcPr>
          <w:p w14:paraId="1D5D296B" w14:textId="77777777" w:rsidR="00167948" w:rsidRDefault="00167948" w:rsidP="00730F20">
            <w:r>
              <w:t>Review</w:t>
            </w:r>
          </w:p>
        </w:tc>
        <w:tc>
          <w:tcPr>
            <w:tcW w:w="0" w:type="auto"/>
          </w:tcPr>
          <w:p w14:paraId="1A0ABDF9" w14:textId="77777777" w:rsidR="00167948" w:rsidRDefault="00167948" w:rsidP="00730F20">
            <w:r>
              <w:t>Review</w:t>
            </w:r>
          </w:p>
        </w:tc>
        <w:tc>
          <w:tcPr>
            <w:tcW w:w="2179" w:type="dxa"/>
          </w:tcPr>
          <w:p w14:paraId="2926B39A" w14:textId="77777777" w:rsidR="00167948" w:rsidRDefault="00167948" w:rsidP="00730F20">
            <w:r>
              <w:t>Focus on high-yield memorization</w:t>
            </w:r>
          </w:p>
          <w:p w14:paraId="4CC4F2FC" w14:textId="77777777" w:rsidR="00167948" w:rsidRDefault="00167948" w:rsidP="00730F20">
            <w:r>
              <w:t>100 USMLE Questions each day</w:t>
            </w:r>
          </w:p>
        </w:tc>
      </w:tr>
      <w:tr w:rsidR="00167948" w14:paraId="50307881" w14:textId="77777777" w:rsidTr="00730F20">
        <w:tc>
          <w:tcPr>
            <w:tcW w:w="0" w:type="auto"/>
          </w:tcPr>
          <w:p w14:paraId="3D8E3651" w14:textId="77777777" w:rsidR="00167948" w:rsidRPr="00951F31" w:rsidRDefault="00167948" w:rsidP="00730F20">
            <w:pPr>
              <w:pStyle w:val="Subtitle"/>
            </w:pPr>
            <w:r w:rsidRPr="00951F31">
              <w:lastRenderedPageBreak/>
              <w:t xml:space="preserve">Week 6 </w:t>
            </w:r>
          </w:p>
        </w:tc>
        <w:tc>
          <w:tcPr>
            <w:tcW w:w="0" w:type="auto"/>
          </w:tcPr>
          <w:p w14:paraId="13C686AA" w14:textId="77777777" w:rsidR="00167948" w:rsidRDefault="00167948" w:rsidP="00730F20">
            <w:r>
              <w:t>NBME Test</w:t>
            </w:r>
          </w:p>
          <w:p w14:paraId="4228D4F1" w14:textId="77777777" w:rsidR="00167948" w:rsidRDefault="00167948" w:rsidP="00730F20">
            <w:r>
              <w:t>&amp; Review</w:t>
            </w:r>
            <w:r>
              <w:rPr>
                <w:rStyle w:val="FootnoteReference"/>
              </w:rPr>
              <w:footnoteReference w:id="1"/>
            </w:r>
          </w:p>
        </w:tc>
        <w:tc>
          <w:tcPr>
            <w:tcW w:w="0" w:type="auto"/>
          </w:tcPr>
          <w:p w14:paraId="337DE955" w14:textId="77777777" w:rsidR="00167948" w:rsidRDefault="00167948" w:rsidP="00730F20">
            <w:r>
              <w:t>*</w:t>
            </w:r>
          </w:p>
        </w:tc>
        <w:tc>
          <w:tcPr>
            <w:tcW w:w="0" w:type="auto"/>
          </w:tcPr>
          <w:p w14:paraId="006D3C2C" w14:textId="77777777" w:rsidR="00167948" w:rsidRDefault="00167948" w:rsidP="00730F20">
            <w:r>
              <w:t>NBME Test</w:t>
            </w:r>
          </w:p>
          <w:p w14:paraId="79AA12BD" w14:textId="77777777" w:rsidR="00167948" w:rsidRDefault="00167948" w:rsidP="00730F20">
            <w:r>
              <w:t>&amp; Review</w:t>
            </w:r>
          </w:p>
        </w:tc>
        <w:tc>
          <w:tcPr>
            <w:tcW w:w="0" w:type="auto"/>
          </w:tcPr>
          <w:p w14:paraId="0C9DC3B1" w14:textId="77777777" w:rsidR="00167948" w:rsidRDefault="00167948" w:rsidP="00730F20">
            <w:r>
              <w:t>*</w:t>
            </w:r>
          </w:p>
        </w:tc>
        <w:tc>
          <w:tcPr>
            <w:tcW w:w="0" w:type="auto"/>
          </w:tcPr>
          <w:p w14:paraId="1B691307" w14:textId="77777777" w:rsidR="00167948" w:rsidRDefault="00167948" w:rsidP="00730F20">
            <w:r>
              <w:t>NBME Test</w:t>
            </w:r>
          </w:p>
          <w:p w14:paraId="290BB016" w14:textId="77777777" w:rsidR="00167948" w:rsidRDefault="00167948" w:rsidP="00730F20">
            <w:r>
              <w:t>&amp;Review</w:t>
            </w:r>
          </w:p>
        </w:tc>
        <w:tc>
          <w:tcPr>
            <w:tcW w:w="0" w:type="auto"/>
          </w:tcPr>
          <w:p w14:paraId="406F0CD7" w14:textId="77777777" w:rsidR="00167948" w:rsidRDefault="00167948" w:rsidP="00730F20">
            <w:r>
              <w:t>*</w:t>
            </w:r>
          </w:p>
        </w:tc>
        <w:tc>
          <w:tcPr>
            <w:tcW w:w="0" w:type="auto"/>
          </w:tcPr>
          <w:p w14:paraId="7F4C6D91" w14:textId="77777777" w:rsidR="00167948" w:rsidRDefault="00167948" w:rsidP="00730F20">
            <w:r>
              <w:t>*</w:t>
            </w:r>
          </w:p>
        </w:tc>
        <w:tc>
          <w:tcPr>
            <w:tcW w:w="2179" w:type="dxa"/>
          </w:tcPr>
          <w:p w14:paraId="32144F3C" w14:textId="77777777" w:rsidR="00167948" w:rsidRDefault="00167948" w:rsidP="00730F20"/>
        </w:tc>
      </w:tr>
      <w:tr w:rsidR="00167948" w14:paraId="3E9BC993" w14:textId="77777777" w:rsidTr="00730F20">
        <w:tc>
          <w:tcPr>
            <w:tcW w:w="0" w:type="auto"/>
          </w:tcPr>
          <w:p w14:paraId="6E8BC02E" w14:textId="77777777" w:rsidR="00167948" w:rsidRPr="00951F31" w:rsidRDefault="00167948" w:rsidP="00730F20">
            <w:pPr>
              <w:pStyle w:val="Subtitle"/>
            </w:pPr>
            <w:r w:rsidRPr="00951F31">
              <w:t>Week 7</w:t>
            </w:r>
          </w:p>
        </w:tc>
        <w:tc>
          <w:tcPr>
            <w:tcW w:w="0" w:type="auto"/>
          </w:tcPr>
          <w:p w14:paraId="0258A451" w14:textId="77777777" w:rsidR="00167948" w:rsidRDefault="00167948" w:rsidP="00730F20">
            <w:r>
              <w:t>*</w:t>
            </w:r>
          </w:p>
        </w:tc>
        <w:tc>
          <w:tcPr>
            <w:tcW w:w="0" w:type="auto"/>
          </w:tcPr>
          <w:p w14:paraId="1DA477CB" w14:textId="77777777" w:rsidR="00167948" w:rsidRDefault="00167948" w:rsidP="00730F20">
            <w:r>
              <w:t>NBME Test</w:t>
            </w:r>
          </w:p>
          <w:p w14:paraId="49945B59" w14:textId="77777777" w:rsidR="00167948" w:rsidRDefault="00167948" w:rsidP="00730F20">
            <w:r>
              <w:t>&amp; Review</w:t>
            </w:r>
          </w:p>
        </w:tc>
        <w:tc>
          <w:tcPr>
            <w:tcW w:w="0" w:type="auto"/>
          </w:tcPr>
          <w:p w14:paraId="5B814371" w14:textId="77777777" w:rsidR="00167948" w:rsidRDefault="00167948" w:rsidP="00730F20">
            <w:r>
              <w:t>*</w:t>
            </w:r>
          </w:p>
        </w:tc>
        <w:tc>
          <w:tcPr>
            <w:tcW w:w="0" w:type="auto"/>
          </w:tcPr>
          <w:p w14:paraId="0905254A" w14:textId="77777777" w:rsidR="00167948" w:rsidRDefault="00167948" w:rsidP="00730F20">
            <w:r>
              <w:t>NBME Test</w:t>
            </w:r>
          </w:p>
          <w:p w14:paraId="25743631" w14:textId="77777777" w:rsidR="00167948" w:rsidRDefault="00167948" w:rsidP="00730F20">
            <w:r>
              <w:t xml:space="preserve">&amp; Review </w:t>
            </w:r>
          </w:p>
        </w:tc>
        <w:tc>
          <w:tcPr>
            <w:tcW w:w="0" w:type="auto"/>
          </w:tcPr>
          <w:p w14:paraId="764FB304" w14:textId="77777777" w:rsidR="00167948" w:rsidRDefault="00167948" w:rsidP="00730F20">
            <w:r>
              <w:t>*</w:t>
            </w:r>
          </w:p>
        </w:tc>
        <w:tc>
          <w:tcPr>
            <w:tcW w:w="0" w:type="auto"/>
          </w:tcPr>
          <w:p w14:paraId="6A9389A6" w14:textId="77777777" w:rsidR="00167948" w:rsidRDefault="00167948" w:rsidP="00730F20">
            <w:r>
              <w:t>Relax. Eat well. Get rest.</w:t>
            </w:r>
          </w:p>
          <w:p w14:paraId="3914A668" w14:textId="77777777" w:rsidR="00167948" w:rsidRDefault="00167948" w:rsidP="00140F2C">
            <w:r>
              <w:t xml:space="preserve">Look at what you need to have ready for test day (see </w:t>
            </w:r>
            <w:r w:rsidR="00140F2C">
              <w:t>Test Day Tips</w:t>
            </w:r>
            <w:r>
              <w:t>)</w:t>
            </w:r>
          </w:p>
        </w:tc>
        <w:tc>
          <w:tcPr>
            <w:tcW w:w="0" w:type="auto"/>
          </w:tcPr>
          <w:p w14:paraId="6840BC58" w14:textId="77777777" w:rsidR="00167948" w:rsidRDefault="00167948" w:rsidP="00730F20">
            <w:r>
              <w:t>Test Day</w:t>
            </w:r>
          </w:p>
        </w:tc>
        <w:tc>
          <w:tcPr>
            <w:tcW w:w="2179" w:type="dxa"/>
          </w:tcPr>
          <w:p w14:paraId="168670A3" w14:textId="77777777" w:rsidR="00167948" w:rsidRDefault="00167948" w:rsidP="00730F20"/>
        </w:tc>
      </w:tr>
    </w:tbl>
    <w:p w14:paraId="7990D441" w14:textId="77777777" w:rsidR="00167948" w:rsidRDefault="00167948" w:rsidP="00167948"/>
    <w:p w14:paraId="442BC93C" w14:textId="77777777" w:rsidR="00167948" w:rsidRDefault="00167948" w:rsidP="00167948">
      <w:r>
        <w:t>*= Review the questions you got wrong from NBME.  Look at your test analysis by subject.  Review the subjects where you are getting the lowest scores.</w:t>
      </w:r>
    </w:p>
    <w:p w14:paraId="5ED3D3F1" w14:textId="77777777" w:rsidR="00167948" w:rsidRDefault="00167948" w:rsidP="00167948"/>
    <w:p w14:paraId="7F76B9E3" w14:textId="77777777" w:rsidR="00167948" w:rsidRDefault="00167948" w:rsidP="00167948"/>
    <w:p w14:paraId="08C6248B" w14:textId="77777777" w:rsidR="007B0209" w:rsidRDefault="00167948" w:rsidP="00167948">
      <w:r>
        <w:t xml:space="preserve"> </w:t>
      </w:r>
      <w:r w:rsidR="007B0209">
        <w:br w:type="page"/>
      </w:r>
      <w:r w:rsidR="007572F0">
        <w:lastRenderedPageBreak/>
        <w:t>I know the task at hand can seem overwhelming as you stand on the Start Line and look ahead.  There is a lot of information to learn.  Some of that knowledge is much more superfluous, and even as you study it, you know that you will never need to use it again.  However, much of that information will be the foundation of your knowledge as a physician</w:t>
      </w:r>
      <w:r w:rsidR="006D1552">
        <w:t>, and that is truly exciting!  You have spent an enormous amount of time and effort to make it to this point in your careers.  Congratulate yourselves on how far you have come, and apply yourself to studying this material because it is a step</w:t>
      </w:r>
      <w:r w:rsidR="001C2572">
        <w:t xml:space="preserve">ping stone to succeeding in clinical </w:t>
      </w:r>
      <w:r w:rsidR="006D1552">
        <w:t xml:space="preserve">rotations and into your careers as physicians. </w:t>
      </w:r>
    </w:p>
    <w:p w14:paraId="34748B57" w14:textId="77777777" w:rsidR="006D1552" w:rsidRDefault="006D1552"/>
    <w:p w14:paraId="76124DD6" w14:textId="77777777" w:rsidR="006D1552" w:rsidRDefault="006D1552">
      <w:r>
        <w:tab/>
      </w:r>
      <w:r>
        <w:tab/>
      </w:r>
      <w:r>
        <w:tab/>
      </w:r>
      <w:r>
        <w:tab/>
      </w:r>
      <w:r>
        <w:tab/>
      </w:r>
      <w:r>
        <w:tab/>
        <w:t>Best of luck!</w:t>
      </w:r>
    </w:p>
    <w:p w14:paraId="374104A7" w14:textId="77777777" w:rsidR="008E5859" w:rsidRDefault="008E5859">
      <w:r>
        <w:br w:type="page"/>
      </w:r>
    </w:p>
    <w:p w14:paraId="545C4286" w14:textId="77777777" w:rsidR="008E5859" w:rsidRDefault="008E5859" w:rsidP="008E5859">
      <w:pPr>
        <w:pStyle w:val="Heading2"/>
      </w:pPr>
      <w:r>
        <w:lastRenderedPageBreak/>
        <w:t>Exam Details</w:t>
      </w:r>
    </w:p>
    <w:p w14:paraId="7270EFEF" w14:textId="77777777" w:rsidR="008E5859" w:rsidRPr="008E5859" w:rsidRDefault="008E5859" w:rsidP="008E5859">
      <w:pPr>
        <w:jc w:val="both"/>
        <w:rPr>
          <w:rFonts w:cstheme="minorHAnsi"/>
        </w:rPr>
      </w:pPr>
      <w:r w:rsidRPr="008E5859">
        <w:rPr>
          <w:rFonts w:cstheme="minorHAnsi"/>
        </w:rPr>
        <w:t xml:space="preserve">The United States Medical Licensing Examination is a multi-part professional exam sponsored by the Federation of State Medical Boards (FSMB) and the National Board of Medical Examiners (NBME). Medical doctors are required to pass before being permitted to practice medicine in United States. </w:t>
      </w:r>
    </w:p>
    <w:p w14:paraId="71B19B2F" w14:textId="77777777" w:rsidR="008E5859" w:rsidRPr="008E5859" w:rsidRDefault="008E5859" w:rsidP="008E5859">
      <w:pPr>
        <w:jc w:val="both"/>
        <w:rPr>
          <w:rFonts w:cstheme="minorHAnsi"/>
        </w:rPr>
      </w:pPr>
    </w:p>
    <w:p w14:paraId="459B418D" w14:textId="77777777" w:rsidR="008E5859" w:rsidRPr="008E5859" w:rsidRDefault="008E5859" w:rsidP="008E5859">
      <w:pPr>
        <w:ind w:left="1440" w:right="1440"/>
        <w:jc w:val="both"/>
        <w:rPr>
          <w:rFonts w:cstheme="minorHAnsi"/>
          <w:i/>
          <w:color w:val="0000FF"/>
          <w:sz w:val="25"/>
          <w:szCs w:val="25"/>
        </w:rPr>
      </w:pPr>
      <w:r w:rsidRPr="008E5859">
        <w:rPr>
          <w:rFonts w:cstheme="minorHAnsi"/>
          <w:i/>
          <w:color w:val="0000FF"/>
          <w:sz w:val="25"/>
          <w:szCs w:val="25"/>
        </w:rPr>
        <w:t>Overall pass rates for the USMLE exams are 92% for U.S. allopathic medical school (M.D.) graduates, 72% for U.S. osteopathic medical school graduates, and 59% for foreign medical school graduates.</w:t>
      </w:r>
    </w:p>
    <w:p w14:paraId="702E9237" w14:textId="77777777" w:rsidR="008E5859" w:rsidRPr="008E5859" w:rsidRDefault="008E5859" w:rsidP="008E5859">
      <w:pPr>
        <w:jc w:val="both"/>
        <w:rPr>
          <w:rFonts w:cstheme="minorHAnsi"/>
        </w:rPr>
      </w:pPr>
    </w:p>
    <w:p w14:paraId="45AC3992" w14:textId="77777777" w:rsidR="008E5859" w:rsidRPr="008E5859" w:rsidRDefault="008E5859" w:rsidP="008E5859">
      <w:pPr>
        <w:jc w:val="both"/>
        <w:rPr>
          <w:rFonts w:cstheme="minorHAnsi"/>
        </w:rPr>
      </w:pPr>
    </w:p>
    <w:p w14:paraId="7B297DF6" w14:textId="77777777" w:rsidR="008E5859" w:rsidRPr="008E5859" w:rsidRDefault="008E5859" w:rsidP="008E5859">
      <w:pPr>
        <w:jc w:val="both"/>
        <w:rPr>
          <w:rFonts w:cstheme="minorHAnsi"/>
        </w:rPr>
      </w:pPr>
      <w:r w:rsidRPr="008E5859">
        <w:rPr>
          <w:rFonts w:cstheme="minorHAnsi"/>
        </w:rPr>
        <w:t xml:space="preserve">USMLE Step 1 assesses whether medical school students or graduates understand and can apply important concepts of the sciences basic to the practice of medicine. It covers the following subjects: Gross Anatomy, Physiology, Biochemistry, Genetics, Behavioral Medicine, Statistics, Microbiology (including Parasitology), Ethics, Pathology, Pharmacology, Histology, Immunology, Molecular Biology, and Epidemiology.  The content of the exam is predominantly fact-based with most questions given in the context of a clinical scenario. </w:t>
      </w:r>
    </w:p>
    <w:p w14:paraId="01D2441A" w14:textId="77777777" w:rsidR="008E5859" w:rsidRPr="008E5859" w:rsidRDefault="008E5859" w:rsidP="008E5859">
      <w:pPr>
        <w:jc w:val="both"/>
        <w:rPr>
          <w:rFonts w:cstheme="minorHAnsi"/>
        </w:rPr>
      </w:pPr>
    </w:p>
    <w:p w14:paraId="7A8B4520" w14:textId="77777777" w:rsidR="008E5859" w:rsidRPr="008E5859" w:rsidRDefault="008E5859" w:rsidP="008E5859">
      <w:pPr>
        <w:jc w:val="both"/>
        <w:rPr>
          <w:rFonts w:cstheme="minorHAnsi"/>
        </w:rPr>
      </w:pPr>
    </w:p>
    <w:p w14:paraId="4BE7D8DC" w14:textId="77777777" w:rsidR="008E5859" w:rsidRDefault="008E5859" w:rsidP="008E5859">
      <w:pPr>
        <w:jc w:val="both"/>
        <w:rPr>
          <w:rFonts w:cstheme="minorHAnsi"/>
          <w:b/>
        </w:rPr>
      </w:pPr>
      <w:r w:rsidRPr="008E5859">
        <w:rPr>
          <w:rFonts w:cstheme="minorHAnsi"/>
          <w:b/>
        </w:rPr>
        <w:t xml:space="preserve">Step 1 is a </w:t>
      </w:r>
      <w:r>
        <w:rPr>
          <w:rFonts w:cstheme="minorHAnsi"/>
          <w:b/>
        </w:rPr>
        <w:t xml:space="preserve">1 day, 8 hour, </w:t>
      </w:r>
      <w:r w:rsidRPr="008E5859">
        <w:rPr>
          <w:rFonts w:cstheme="minorHAnsi"/>
          <w:b/>
        </w:rPr>
        <w:t>computer-based exam consisting of 350 multiple-choice questions</w:t>
      </w:r>
      <w:r>
        <w:rPr>
          <w:rFonts w:cstheme="minorHAnsi"/>
          <w:b/>
        </w:rPr>
        <w:t>.</w:t>
      </w:r>
    </w:p>
    <w:p w14:paraId="1877409F" w14:textId="77777777" w:rsidR="008E5859" w:rsidRDefault="008E5859" w:rsidP="008E5859">
      <w:pPr>
        <w:jc w:val="both"/>
        <w:rPr>
          <w:rFonts w:cstheme="minorHAnsi"/>
          <w:b/>
        </w:rPr>
      </w:pPr>
      <w:r>
        <w:rPr>
          <w:rFonts w:cstheme="minorHAnsi"/>
          <w:b/>
        </w:rPr>
        <w:t xml:space="preserve">There are 7 blocks of 46 questions, each lasting 1-hour.  </w:t>
      </w:r>
      <w:r w:rsidRPr="008E5859">
        <w:rPr>
          <w:rFonts w:cstheme="minorHAnsi"/>
          <w:b/>
        </w:rPr>
        <w:t xml:space="preserve"> </w:t>
      </w:r>
    </w:p>
    <w:p w14:paraId="31F6DF4A" w14:textId="77777777" w:rsidR="008E5859" w:rsidRPr="008E5859" w:rsidRDefault="008E5859" w:rsidP="008E5859">
      <w:pPr>
        <w:jc w:val="both"/>
        <w:rPr>
          <w:rFonts w:cstheme="minorHAnsi"/>
          <w:b/>
        </w:rPr>
      </w:pPr>
      <w:r>
        <w:rPr>
          <w:rFonts w:cstheme="minorHAnsi"/>
          <w:b/>
        </w:rPr>
        <w:t>You have one hour of break time that you can divide however you like</w:t>
      </w:r>
      <w:r w:rsidRPr="008E5859">
        <w:rPr>
          <w:rFonts w:cstheme="minorHAnsi"/>
          <w:b/>
        </w:rPr>
        <w:t xml:space="preserve">. An optional tutorial about how to use the computer program of the exam is offered at the beginning of the exam and takes 15 minutes. This time is deducted from the hour of allotted break time. The USMLE Step 1 exam is taken at </w:t>
      </w:r>
      <w:proofErr w:type="spellStart"/>
      <w:r w:rsidRPr="008E5859">
        <w:rPr>
          <w:rFonts w:cstheme="minorHAnsi"/>
          <w:b/>
        </w:rPr>
        <w:t>Prometric</w:t>
      </w:r>
      <w:proofErr w:type="spellEnd"/>
      <w:r w:rsidRPr="008E5859">
        <w:rPr>
          <w:rFonts w:cstheme="minorHAnsi"/>
          <w:b/>
        </w:rPr>
        <w:t xml:space="preserve"> centers and is given continuously, through out the year. </w:t>
      </w:r>
    </w:p>
    <w:p w14:paraId="66E0F751" w14:textId="77777777" w:rsidR="008E5859" w:rsidRDefault="008E5859">
      <w:pPr>
        <w:rPr>
          <w:rFonts w:cstheme="minorHAnsi"/>
          <w:b/>
        </w:rPr>
      </w:pPr>
      <w:r>
        <w:rPr>
          <w:rFonts w:cstheme="minorHAnsi"/>
          <w:b/>
        </w:rPr>
        <w:br w:type="page"/>
      </w:r>
    </w:p>
    <w:p w14:paraId="5F7CCBAB" w14:textId="77777777" w:rsidR="008E5859" w:rsidRDefault="008E5859" w:rsidP="008E5859">
      <w:pPr>
        <w:pStyle w:val="Heading2"/>
      </w:pPr>
      <w:r>
        <w:lastRenderedPageBreak/>
        <w:t>Exam Scores</w:t>
      </w:r>
    </w:p>
    <w:p w14:paraId="519E58E1" w14:textId="77777777" w:rsidR="0030009B" w:rsidRDefault="008E5859" w:rsidP="008E5859">
      <w:pPr>
        <w:jc w:val="both"/>
        <w:rPr>
          <w:rFonts w:cstheme="minorHAnsi"/>
        </w:rPr>
      </w:pPr>
      <w:r w:rsidRPr="008E5859">
        <w:rPr>
          <w:rFonts w:cstheme="minorHAnsi"/>
        </w:rPr>
        <w:t xml:space="preserve">The USMLE scores are reported with a three digit score and a two digit score. As of January 1, 2007, the passing score has been raised to 185 from a previous score of 182. </w:t>
      </w:r>
      <w:r w:rsidRPr="008E5859">
        <w:rPr>
          <w:rFonts w:cstheme="minorHAnsi"/>
          <w:b/>
          <w:i/>
        </w:rPr>
        <w:t>The average score is approximately 215.</w:t>
      </w:r>
      <w:r w:rsidRPr="008E5859">
        <w:rPr>
          <w:rFonts w:cstheme="minorHAnsi"/>
        </w:rPr>
        <w:t xml:space="preserve"> </w:t>
      </w:r>
    </w:p>
    <w:p w14:paraId="42C48FF2" w14:textId="77777777" w:rsidR="0030009B" w:rsidRPr="0030009B" w:rsidRDefault="0030009B" w:rsidP="0030009B">
      <w:pPr>
        <w:ind w:firstLine="720"/>
        <w:jc w:val="center"/>
        <w:rPr>
          <w:rFonts w:cstheme="minorHAnsi"/>
          <w:sz w:val="28"/>
          <w:szCs w:val="28"/>
        </w:rPr>
      </w:pPr>
      <w:r>
        <w:rPr>
          <w:rFonts w:cstheme="minorHAnsi"/>
          <w:b/>
          <w:color w:val="C00000"/>
          <w:sz w:val="28"/>
          <w:szCs w:val="28"/>
        </w:rPr>
        <w:t>In 2011, t</w:t>
      </w:r>
      <w:r w:rsidRPr="0030009B">
        <w:rPr>
          <w:rFonts w:cstheme="minorHAnsi"/>
          <w:b/>
          <w:color w:val="C00000"/>
          <w:sz w:val="28"/>
          <w:szCs w:val="28"/>
        </w:rPr>
        <w:t xml:space="preserve">he average score for those who matched is a </w:t>
      </w:r>
      <w:r w:rsidRPr="0030009B">
        <w:rPr>
          <w:rFonts w:cstheme="minorHAnsi"/>
          <w:b/>
          <w:color w:val="C00000"/>
          <w:sz w:val="28"/>
          <w:szCs w:val="28"/>
          <w:u w:val="single"/>
        </w:rPr>
        <w:t>226</w:t>
      </w:r>
      <w:r>
        <w:rPr>
          <w:rFonts w:cstheme="minorHAnsi"/>
          <w:b/>
          <w:color w:val="C00000"/>
          <w:sz w:val="28"/>
          <w:szCs w:val="28"/>
          <w:u w:val="single"/>
        </w:rPr>
        <w:t>.</w:t>
      </w:r>
    </w:p>
    <w:p w14:paraId="09D31973" w14:textId="77777777" w:rsidR="008E5859" w:rsidRPr="008E5859" w:rsidRDefault="008E5859" w:rsidP="008E5859">
      <w:pPr>
        <w:jc w:val="both"/>
        <w:rPr>
          <w:rFonts w:cstheme="minorHAnsi"/>
        </w:rPr>
      </w:pPr>
      <w:r w:rsidRPr="008E5859">
        <w:rPr>
          <w:rFonts w:cstheme="minorHAnsi"/>
        </w:rPr>
        <w:t xml:space="preserve">If the student passes the exam, he or she </w:t>
      </w:r>
      <w:r>
        <w:rPr>
          <w:rFonts w:cstheme="minorHAnsi"/>
        </w:rPr>
        <w:t>CANNOT</w:t>
      </w:r>
      <w:r w:rsidRPr="008E5859">
        <w:rPr>
          <w:rFonts w:cstheme="minorHAnsi"/>
        </w:rPr>
        <w:t xml:space="preserve"> repeat the exam to achieve a higher score.</w:t>
      </w:r>
      <w:r>
        <w:rPr>
          <w:rFonts w:cstheme="minorHAnsi"/>
        </w:rPr>
        <w:t xml:space="preserve">  </w:t>
      </w:r>
      <w:r w:rsidRPr="008E5859">
        <w:rPr>
          <w:rFonts w:cstheme="minorHAnsi"/>
        </w:rPr>
        <w:t xml:space="preserve">While not recommended by the creators of the USMLE, the Step 1 score is used in medical residency applications as a measure of a candidate's likelihood to succeed in that particular residency (and on that specialty's board exams). More competitive residency programs usually accept applications with higher Step 1 scores. </w:t>
      </w:r>
    </w:p>
    <w:p w14:paraId="0283FECA" w14:textId="77777777" w:rsidR="008E5859" w:rsidRDefault="008E5859" w:rsidP="008E5859">
      <w:pPr>
        <w:rPr>
          <w:rFonts w:cstheme="minorHAnsi"/>
        </w:rPr>
      </w:pPr>
    </w:p>
    <w:p w14:paraId="1CD22CBA" w14:textId="77777777" w:rsidR="008E5859" w:rsidRPr="008E5859" w:rsidRDefault="008E5859" w:rsidP="008E5859">
      <w:pPr>
        <w:rPr>
          <w:rFonts w:cstheme="minorHAnsi"/>
        </w:rPr>
      </w:pPr>
      <w:r>
        <w:rPr>
          <w:noProof/>
        </w:rPr>
        <w:lastRenderedPageBreak/>
        <w:drawing>
          <wp:inline distT="0" distB="0" distL="0" distR="0" wp14:anchorId="48530518" wp14:editId="33F74FC6">
            <wp:extent cx="5943600" cy="4581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4581525"/>
                    </a:xfrm>
                    <a:prstGeom prst="rect">
                      <a:avLst/>
                    </a:prstGeom>
                    <a:noFill/>
                    <a:ln>
                      <a:noFill/>
                    </a:ln>
                  </pic:spPr>
                </pic:pic>
              </a:graphicData>
            </a:graphic>
          </wp:inline>
        </w:drawing>
      </w:r>
      <w:r>
        <w:rPr>
          <w:rStyle w:val="FootnoteReference"/>
          <w:rFonts w:cstheme="minorHAnsi"/>
        </w:rPr>
        <w:footnoteReference w:id="2"/>
      </w:r>
    </w:p>
    <w:p w14:paraId="460AAEE5" w14:textId="77777777" w:rsidR="0030009B" w:rsidRDefault="0030009B">
      <w:pPr>
        <w:rPr>
          <w:rFonts w:cstheme="minorHAnsi"/>
        </w:rPr>
      </w:pPr>
      <w:r>
        <w:rPr>
          <w:rFonts w:cstheme="minorHAnsi"/>
        </w:rPr>
        <w:br w:type="page"/>
      </w:r>
    </w:p>
    <w:p w14:paraId="22E45113" w14:textId="77777777" w:rsidR="008E5859" w:rsidRDefault="009E2689" w:rsidP="0030009B">
      <w:pPr>
        <w:pStyle w:val="Heading2"/>
      </w:pPr>
      <w:r>
        <w:rPr>
          <w:rFonts w:cstheme="minorHAnsi"/>
          <w:b w:val="0"/>
          <w:noProof/>
          <w:sz w:val="28"/>
          <w:szCs w:val="28"/>
          <w:u w:val="single"/>
        </w:rPr>
        <w:lastRenderedPageBreak/>
        <w:pict w14:anchorId="31BC218B">
          <v:shapetype id="_x0000_t202" coordsize="21600,21600" o:spt="202" path="m0,0l0,21600,21600,21600,21600,0xe">
            <v:stroke joinstyle="miter"/>
            <v:path gradientshapeok="t" o:connecttype="rect"/>
          </v:shapetype>
          <v:shape id="Text Box 2" o:spid="_x0000_s1027" type="#_x0000_t202" style="position:absolute;margin-left:445.5pt;margin-top:9.9pt;width:195.75pt;height:111.5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">
            <v:textbox style="mso-fit-shape-to-text:t">
              <w:txbxContent>
                <w:p w14:paraId="05E43E40" w14:textId="77777777" w:rsidR="00674279" w:rsidRDefault="00674279" w:rsidP="00AA703C">
                  <w:pPr>
                    <w:jc w:val="both"/>
                    <w:rPr>
                      <w:rFonts w:ascii="Comic Sans MS" w:hAnsi="Comic Sans MS"/>
                      <w:b/>
                    </w:rPr>
                  </w:pPr>
                  <w:r>
                    <w:rPr>
                      <w:rFonts w:ascii="Comic Sans MS" w:hAnsi="Comic Sans MS"/>
                      <w:b/>
                    </w:rPr>
                    <w:t>KEY:</w:t>
                  </w:r>
                </w:p>
                <w:p w14:paraId="2034D659" w14:textId="77777777" w:rsidR="00674279" w:rsidRDefault="00674279" w:rsidP="00AA703C">
                  <w:pPr>
                    <w:jc w:val="both"/>
                    <w:rPr>
                      <w:rFonts w:ascii="Comic Sans MS" w:hAnsi="Comic Sans MS"/>
                      <w:b/>
                    </w:rPr>
                  </w:pPr>
                  <w:r>
                    <w:rPr>
                      <w:rFonts w:ascii="Comic Sans MS" w:hAnsi="Comic Sans MS"/>
                      <w:b/>
                    </w:rPr>
                    <w:t>Low Yield *</w:t>
                  </w:r>
                </w:p>
                <w:p w14:paraId="260FD78B" w14:textId="77777777" w:rsidR="00674279" w:rsidRDefault="00674279" w:rsidP="00AA703C">
                  <w:pPr>
                    <w:jc w:val="both"/>
                    <w:rPr>
                      <w:rFonts w:ascii="Comic Sans MS" w:hAnsi="Comic Sans MS"/>
                      <w:b/>
                    </w:rPr>
                  </w:pPr>
                  <w:r>
                    <w:rPr>
                      <w:rFonts w:ascii="Comic Sans MS" w:hAnsi="Comic Sans MS"/>
                      <w:b/>
                    </w:rPr>
                    <w:t>Medium Yield **</w:t>
                  </w:r>
                </w:p>
                <w:p w14:paraId="48CCC6B6" w14:textId="77777777" w:rsidR="00674279" w:rsidRDefault="00674279" w:rsidP="00AA703C">
                  <w:pPr>
                    <w:jc w:val="both"/>
                    <w:rPr>
                      <w:rFonts w:ascii="Comic Sans MS" w:hAnsi="Comic Sans MS"/>
                      <w:b/>
                    </w:rPr>
                  </w:pPr>
                  <w:r>
                    <w:rPr>
                      <w:rFonts w:ascii="Comic Sans MS" w:hAnsi="Comic Sans MS"/>
                      <w:b/>
                    </w:rPr>
                    <w:t>High Yield ***</w:t>
                  </w:r>
                </w:p>
                <w:p w14:paraId="72F01E70" w14:textId="77777777" w:rsidR="00674279" w:rsidRPr="00617D18" w:rsidRDefault="00674279" w:rsidP="00AA703C">
                  <w:pPr>
                    <w:jc w:val="both"/>
                    <w:rPr>
                      <w:rFonts w:ascii="Comic Sans MS" w:hAnsi="Comic Sans MS"/>
                      <w:b/>
                    </w:rPr>
                  </w:pPr>
                  <w:r>
                    <w:rPr>
                      <w:rFonts w:ascii="Comic Sans MS" w:hAnsi="Comic Sans MS"/>
                      <w:b/>
                    </w:rPr>
                    <w:t>DON’T MISS ****</w:t>
                  </w:r>
                </w:p>
                <w:p w14:paraId="00CCA53A" w14:textId="77777777" w:rsidR="00674279" w:rsidRDefault="00674279"/>
              </w:txbxContent>
            </v:textbox>
            <w10:wrap type="square"/>
          </v:shape>
        </w:pict>
      </w:r>
      <w:r w:rsidR="0030009B">
        <w:t>Textbooks</w:t>
      </w:r>
    </w:p>
    <w:p w14:paraId="2C06FD20" w14:textId="77777777" w:rsidR="00AA703C" w:rsidRDefault="00650122" w:rsidP="00AA703C">
      <w:pPr>
        <w:jc w:val="both"/>
        <w:rPr>
          <w:rFonts w:cstheme="minorHAnsi"/>
        </w:rPr>
      </w:pPr>
      <w:r>
        <w:rPr>
          <w:rFonts w:cstheme="minorHAnsi"/>
        </w:rPr>
        <w:t>There are many textbooks available.  This is a selection of textbooks by topic.</w:t>
      </w:r>
    </w:p>
    <w:p w14:paraId="23298972" w14:textId="77777777" w:rsidR="00650122" w:rsidRPr="00650122" w:rsidRDefault="00650122" w:rsidP="00AA703C">
      <w:pPr>
        <w:jc w:val="both"/>
        <w:rPr>
          <w:rFonts w:cstheme="minorHAnsi"/>
        </w:rPr>
      </w:pPr>
      <w:r>
        <w:rPr>
          <w:rFonts w:cstheme="minorHAnsi"/>
        </w:rPr>
        <w:t>Don’t forget about your school library if aren’t sure you want to purchase these books!</w:t>
      </w:r>
    </w:p>
    <w:p w14:paraId="0B8AA592" w14:textId="77777777" w:rsidR="00AA703C" w:rsidRDefault="00AA703C" w:rsidP="00AA703C">
      <w:pPr>
        <w:jc w:val="both"/>
        <w:rPr>
          <w:rFonts w:cstheme="minorHAnsi"/>
          <w:b/>
          <w:sz w:val="28"/>
          <w:szCs w:val="28"/>
          <w:u w:val="single"/>
        </w:rPr>
      </w:pPr>
    </w:p>
    <w:p w14:paraId="60FE8CA2"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GROSS ANATOMY *</w:t>
      </w:r>
    </w:p>
    <w:p w14:paraId="2065FE57" w14:textId="77777777" w:rsidR="00650122" w:rsidRPr="00AA703C" w:rsidRDefault="00650122" w:rsidP="00650122">
      <w:r w:rsidRPr="00AA703C">
        <w:t xml:space="preserve">Anatomy is relatively low yield for the boards.  Don’t get bogged down in the details or you will wind up feeling overwhelmed.  High Yield Gross Anatomy is good to review throughout the year.  As it gets closer to the test date, only use it for areas where you feel unsure.  First Aid provides a more condensed and high-yield approach to anatomy. </w:t>
      </w:r>
    </w:p>
    <w:p w14:paraId="03DB2122" w14:textId="77777777" w:rsidR="00650122" w:rsidRDefault="00650122" w:rsidP="00650122"/>
    <w:p w14:paraId="0892BA72" w14:textId="77777777" w:rsidR="00650122" w:rsidRPr="00AA703C" w:rsidRDefault="00650122" w:rsidP="00650122">
      <w:r w:rsidRPr="00AA703C">
        <w:t>Topics worth covering in anatomy:</w:t>
      </w:r>
    </w:p>
    <w:p w14:paraId="00075786" w14:textId="77777777" w:rsidR="00650122" w:rsidRDefault="00650122" w:rsidP="00650122">
      <w:pPr>
        <w:pStyle w:val="ListParagraph"/>
        <w:numPr>
          <w:ilvl w:val="0"/>
          <w:numId w:val="3"/>
        </w:numPr>
      </w:pPr>
      <w:r w:rsidRPr="00AA703C">
        <w:t xml:space="preserve">Anatomy of the arm and leg, focusing on injury patterns. </w:t>
      </w:r>
    </w:p>
    <w:p w14:paraId="34B55452" w14:textId="77777777" w:rsidR="00650122" w:rsidRPr="00AA703C" w:rsidRDefault="00650122" w:rsidP="00650122">
      <w:pPr>
        <w:pStyle w:val="ListParagraph"/>
        <w:numPr>
          <w:ilvl w:val="0"/>
          <w:numId w:val="3"/>
        </w:numPr>
      </w:pPr>
      <w:r w:rsidRPr="00AA703C">
        <w:t>Know the brachial plexus. Example: After a night of being passed out after heavy drinking, patient complains of wrist drop.  Which nerve was injured? Answer: Radial nerve</w:t>
      </w:r>
    </w:p>
    <w:p w14:paraId="2B70A0D0" w14:textId="77777777" w:rsidR="00650122" w:rsidRPr="00650122" w:rsidRDefault="00650122" w:rsidP="00650122">
      <w:pPr>
        <w:spacing w:line="240" w:lineRule="auto"/>
        <w:rPr>
          <w:rFonts w:cstheme="minorHAnsi"/>
        </w:rPr>
      </w:pPr>
    </w:p>
    <w:p w14:paraId="1AD61691" w14:textId="77777777" w:rsidR="00AA703C" w:rsidRPr="00AA703C" w:rsidRDefault="00AA703C" w:rsidP="00AA703C">
      <w:pPr>
        <w:numPr>
          <w:ilvl w:val="0"/>
          <w:numId w:val="11"/>
        </w:numPr>
        <w:spacing w:line="240" w:lineRule="auto"/>
        <w:rPr>
          <w:rFonts w:cstheme="minorHAnsi"/>
          <w:b/>
        </w:rPr>
      </w:pPr>
      <w:r w:rsidRPr="00AA703C">
        <w:rPr>
          <w:rFonts w:cstheme="minorHAnsi"/>
          <w:b/>
        </w:rPr>
        <w:t>High-Yield Gross Anatomy</w:t>
      </w:r>
    </w:p>
    <w:p w14:paraId="222C8BB3" w14:textId="77777777" w:rsidR="00AA703C" w:rsidRPr="00AA703C" w:rsidRDefault="00AA703C" w:rsidP="00AA703C">
      <w:pPr>
        <w:ind w:left="720" w:firstLine="720"/>
        <w:rPr>
          <w:rFonts w:cstheme="minorHAnsi"/>
        </w:rPr>
      </w:pPr>
      <w:r w:rsidRPr="00AA703C">
        <w:rPr>
          <w:rFonts w:cstheme="minorHAnsi"/>
        </w:rPr>
        <w:t xml:space="preserve">Author:  Ronald W. W. </w:t>
      </w:r>
      <w:proofErr w:type="spellStart"/>
      <w:r w:rsidRPr="00AA703C">
        <w:rPr>
          <w:rFonts w:cstheme="minorHAnsi"/>
        </w:rPr>
        <w:t>Dudek</w:t>
      </w:r>
      <w:proofErr w:type="spellEnd"/>
    </w:p>
    <w:p w14:paraId="21F80F65" w14:textId="77777777" w:rsidR="00AA703C" w:rsidRDefault="00AA703C" w:rsidP="00AA703C">
      <w:pPr>
        <w:ind w:left="720" w:firstLine="720"/>
        <w:rPr>
          <w:rFonts w:cstheme="minorHAnsi"/>
        </w:rPr>
      </w:pPr>
      <w:r w:rsidRPr="00AA703C">
        <w:rPr>
          <w:rFonts w:cstheme="minorHAnsi"/>
        </w:rPr>
        <w:t>ISBN:</w:t>
      </w:r>
      <w:r>
        <w:rPr>
          <w:rFonts w:cstheme="minorHAnsi"/>
        </w:rPr>
        <w:t>160547763</w:t>
      </w:r>
    </w:p>
    <w:p w14:paraId="44736677" w14:textId="77777777" w:rsidR="00AA703C" w:rsidRPr="00AA703C" w:rsidRDefault="00AA703C" w:rsidP="00AA703C">
      <w:pPr>
        <w:ind w:left="720" w:firstLine="720"/>
        <w:rPr>
          <w:rFonts w:cstheme="minorHAnsi"/>
        </w:rPr>
      </w:pPr>
      <w:r>
        <w:rPr>
          <w:rFonts w:cstheme="minorHAnsi"/>
        </w:rPr>
        <w:t>Fourth edition 2010</w:t>
      </w:r>
    </w:p>
    <w:p w14:paraId="1A2EB5BB" w14:textId="77777777" w:rsidR="00AA703C" w:rsidRPr="00AA703C" w:rsidRDefault="00AA703C" w:rsidP="00AA703C">
      <w:pPr>
        <w:ind w:left="720" w:firstLine="720"/>
        <w:rPr>
          <w:rFonts w:cstheme="minorHAnsi"/>
        </w:rPr>
      </w:pPr>
      <w:r>
        <w:rPr>
          <w:noProof/>
        </w:rPr>
        <w:lastRenderedPageBreak/>
        <w:drawing>
          <wp:inline distT="0" distB="0" distL="0" distR="0" wp14:anchorId="195F9755" wp14:editId="033D5673">
            <wp:extent cx="1762125" cy="25336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1762125" cy="2533650"/>
                    </a:xfrm>
                    <a:prstGeom prst="rect">
                      <a:avLst/>
                    </a:prstGeom>
                  </pic:spPr>
                </pic:pic>
              </a:graphicData>
            </a:graphic>
          </wp:inline>
        </w:drawing>
      </w:r>
    </w:p>
    <w:p w14:paraId="0CFE79E3" w14:textId="77777777" w:rsidR="00AA703C" w:rsidRPr="00AA703C" w:rsidRDefault="00AA703C" w:rsidP="00AA703C">
      <w:pPr>
        <w:rPr>
          <w:rFonts w:cstheme="minorHAnsi"/>
        </w:rPr>
      </w:pPr>
    </w:p>
    <w:p w14:paraId="1996C0B9" w14:textId="77777777" w:rsidR="00AA703C" w:rsidRPr="00AA703C" w:rsidRDefault="00AA703C" w:rsidP="00AA703C">
      <w:pPr>
        <w:rPr>
          <w:rFonts w:cstheme="minorHAnsi"/>
        </w:rPr>
      </w:pPr>
    </w:p>
    <w:p w14:paraId="476C4915" w14:textId="77777777" w:rsidR="00AA703C" w:rsidRPr="00AA703C" w:rsidRDefault="00AA703C" w:rsidP="00AA703C">
      <w:pPr>
        <w:numPr>
          <w:ilvl w:val="0"/>
          <w:numId w:val="11"/>
        </w:numPr>
        <w:spacing w:line="240" w:lineRule="auto"/>
        <w:rPr>
          <w:rFonts w:cstheme="minorHAnsi"/>
          <w:b/>
        </w:rPr>
      </w:pPr>
      <w:r w:rsidRPr="00AA703C">
        <w:rPr>
          <w:rFonts w:cstheme="minorHAnsi"/>
          <w:b/>
        </w:rPr>
        <w:t>Firs</w:t>
      </w:r>
      <w:r>
        <w:rPr>
          <w:rFonts w:cstheme="minorHAnsi"/>
          <w:b/>
        </w:rPr>
        <w:t>t Aid for the USMLE Step 1: 2013</w:t>
      </w:r>
    </w:p>
    <w:p w14:paraId="203C763C"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4A9099D6" w14:textId="77777777" w:rsidR="00AA703C" w:rsidRPr="00AA703C" w:rsidRDefault="00AA703C" w:rsidP="00AA703C">
      <w:pPr>
        <w:ind w:left="720" w:firstLine="720"/>
        <w:rPr>
          <w:rFonts w:cstheme="minorHAnsi"/>
        </w:rPr>
      </w:pPr>
      <w:r>
        <w:rPr>
          <w:rFonts w:cstheme="minorHAnsi"/>
        </w:rPr>
        <w:t>ISBN: 0071802320</w:t>
      </w:r>
    </w:p>
    <w:p w14:paraId="286A8FDE" w14:textId="77777777" w:rsidR="00AA703C" w:rsidRPr="00AA703C" w:rsidRDefault="00AA703C" w:rsidP="00AA703C">
      <w:pPr>
        <w:ind w:left="720"/>
        <w:rPr>
          <w:rFonts w:eastAsia="SimSun" w:cstheme="minorHAnsi"/>
        </w:rPr>
      </w:pPr>
      <w:r w:rsidRPr="00AA703C">
        <w:rPr>
          <w:rFonts w:eastAsia="SimSun" w:cstheme="minorHAnsi"/>
        </w:rPr>
        <w:tab/>
      </w:r>
      <w:r>
        <w:rPr>
          <w:noProof/>
        </w:rPr>
        <w:drawing>
          <wp:inline distT="0" distB="0" distL="0" distR="0" wp14:anchorId="632A2097" wp14:editId="62311E24">
            <wp:extent cx="1725133" cy="224790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725133" cy="2247900"/>
                    </a:xfrm>
                    <a:prstGeom prst="rect">
                      <a:avLst/>
                    </a:prstGeom>
                  </pic:spPr>
                </pic:pic>
              </a:graphicData>
            </a:graphic>
          </wp:inline>
        </w:drawing>
      </w:r>
    </w:p>
    <w:p w14:paraId="1B1E0B6C" w14:textId="77777777" w:rsidR="00AA703C" w:rsidRPr="00AA703C" w:rsidRDefault="00AA703C" w:rsidP="00AA703C">
      <w:pPr>
        <w:ind w:left="720" w:firstLine="720"/>
        <w:rPr>
          <w:rFonts w:eastAsia="SimSun" w:cstheme="minorHAnsi"/>
        </w:rPr>
      </w:pPr>
      <w:r>
        <w:rPr>
          <w:rFonts w:eastAsia="SimSun" w:cstheme="minorHAnsi"/>
        </w:rPr>
        <w:lastRenderedPageBreak/>
        <w:t xml:space="preserve">A new version comes out every year.  2012 was the first year to include color photographs.  </w:t>
      </w:r>
    </w:p>
    <w:p w14:paraId="6AA8E48E" w14:textId="77777777" w:rsidR="00AA703C" w:rsidRPr="00AA703C" w:rsidRDefault="00AA703C" w:rsidP="00AA703C">
      <w:pPr>
        <w:jc w:val="both"/>
        <w:rPr>
          <w:rFonts w:cstheme="minorHAnsi"/>
          <w:b/>
          <w:sz w:val="28"/>
          <w:szCs w:val="28"/>
          <w:u w:val="single"/>
        </w:rPr>
      </w:pPr>
    </w:p>
    <w:p w14:paraId="6C550FDF" w14:textId="77777777" w:rsidR="00AA703C" w:rsidRPr="00AA703C" w:rsidRDefault="00AA703C" w:rsidP="00AA703C">
      <w:pPr>
        <w:jc w:val="both"/>
        <w:rPr>
          <w:rFonts w:cstheme="minorHAnsi"/>
          <w:b/>
          <w:sz w:val="28"/>
          <w:szCs w:val="28"/>
          <w:u w:val="single"/>
        </w:rPr>
      </w:pPr>
    </w:p>
    <w:p w14:paraId="164EDA9F"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NEUROSCIENCE/ANATOMY **</w:t>
      </w:r>
    </w:p>
    <w:p w14:paraId="6A25BBEF" w14:textId="77777777" w:rsidR="00650122" w:rsidRPr="00650122" w:rsidRDefault="00650122" w:rsidP="00650122">
      <w:pPr>
        <w:spacing w:line="240" w:lineRule="auto"/>
        <w:jc w:val="both"/>
        <w:rPr>
          <w:rFonts w:cstheme="minorHAnsi"/>
        </w:rPr>
      </w:pPr>
      <w:r>
        <w:rPr>
          <w:rFonts w:cstheme="minorHAnsi"/>
        </w:rPr>
        <w:t>K</w:t>
      </w:r>
      <w:r w:rsidRPr="00650122">
        <w:rPr>
          <w:rFonts w:cstheme="minorHAnsi"/>
        </w:rPr>
        <w:t xml:space="preserve">now the big patterns, e.g. Wallenberg stroke. You don’t have to get lost in the details of where every track runs throughout the spinal cord.  </w:t>
      </w:r>
    </w:p>
    <w:p w14:paraId="44A7A62D" w14:textId="77777777" w:rsidR="00650122" w:rsidRPr="00650122" w:rsidRDefault="00650122" w:rsidP="00650122">
      <w:pPr>
        <w:numPr>
          <w:ilvl w:val="1"/>
          <w:numId w:val="14"/>
        </w:numPr>
        <w:spacing w:line="240" w:lineRule="auto"/>
        <w:jc w:val="both"/>
        <w:rPr>
          <w:rFonts w:cstheme="minorHAnsi"/>
        </w:rPr>
      </w:pPr>
      <w:r w:rsidRPr="00650122">
        <w:rPr>
          <w:rFonts w:cstheme="minorHAnsi"/>
        </w:rPr>
        <w:t xml:space="preserve">Receptor types: </w:t>
      </w:r>
      <w:proofErr w:type="spellStart"/>
      <w:r w:rsidRPr="00650122">
        <w:rPr>
          <w:rFonts w:cstheme="minorHAnsi"/>
        </w:rPr>
        <w:t>meissner’s</w:t>
      </w:r>
      <w:proofErr w:type="spellEnd"/>
      <w:r w:rsidRPr="00650122">
        <w:rPr>
          <w:rFonts w:cstheme="minorHAnsi"/>
        </w:rPr>
        <w:t xml:space="preserve"> corpuscles, </w:t>
      </w:r>
      <w:proofErr w:type="spellStart"/>
      <w:r w:rsidRPr="00650122">
        <w:rPr>
          <w:rFonts w:cstheme="minorHAnsi"/>
        </w:rPr>
        <w:t>etc</w:t>
      </w:r>
      <w:proofErr w:type="spellEnd"/>
    </w:p>
    <w:p w14:paraId="6E9EEAD4" w14:textId="77777777" w:rsidR="00650122" w:rsidRPr="00650122" w:rsidRDefault="00650122" w:rsidP="00650122">
      <w:pPr>
        <w:numPr>
          <w:ilvl w:val="1"/>
          <w:numId w:val="14"/>
        </w:numPr>
        <w:spacing w:line="240" w:lineRule="auto"/>
        <w:jc w:val="both"/>
        <w:rPr>
          <w:rFonts w:cstheme="minorHAnsi"/>
        </w:rPr>
      </w:pPr>
      <w:r w:rsidRPr="00650122">
        <w:rPr>
          <w:rFonts w:cstheme="minorHAnsi"/>
        </w:rPr>
        <w:t>Know the neurotransmitters</w:t>
      </w:r>
    </w:p>
    <w:p w14:paraId="61A3C917" w14:textId="77777777" w:rsidR="00650122" w:rsidRPr="00650122" w:rsidRDefault="00650122" w:rsidP="00650122">
      <w:pPr>
        <w:numPr>
          <w:ilvl w:val="1"/>
          <w:numId w:val="14"/>
        </w:numPr>
        <w:spacing w:line="240" w:lineRule="auto"/>
        <w:jc w:val="both"/>
        <w:rPr>
          <w:rFonts w:cstheme="minorHAnsi"/>
        </w:rPr>
      </w:pPr>
      <w:r w:rsidRPr="00650122">
        <w:rPr>
          <w:rFonts w:cstheme="minorHAnsi"/>
        </w:rPr>
        <w:t>Know the circle of Willis</w:t>
      </w:r>
    </w:p>
    <w:p w14:paraId="63665DC8" w14:textId="77777777" w:rsidR="00650122" w:rsidRPr="00650122" w:rsidRDefault="00650122" w:rsidP="00650122">
      <w:pPr>
        <w:numPr>
          <w:ilvl w:val="1"/>
          <w:numId w:val="14"/>
        </w:numPr>
        <w:spacing w:line="240" w:lineRule="auto"/>
        <w:jc w:val="both"/>
        <w:rPr>
          <w:rFonts w:cstheme="minorHAnsi"/>
        </w:rPr>
      </w:pPr>
      <w:r w:rsidRPr="00650122">
        <w:rPr>
          <w:rFonts w:cstheme="minorHAnsi"/>
        </w:rPr>
        <w:t xml:space="preserve">Know the different types of intracranial hemorrhage and how they present. </w:t>
      </w:r>
    </w:p>
    <w:p w14:paraId="6928A71B" w14:textId="77777777" w:rsidR="00650122" w:rsidRPr="00650122" w:rsidRDefault="00650122" w:rsidP="00650122">
      <w:pPr>
        <w:numPr>
          <w:ilvl w:val="1"/>
          <w:numId w:val="14"/>
        </w:numPr>
        <w:spacing w:line="240" w:lineRule="auto"/>
        <w:jc w:val="both"/>
        <w:rPr>
          <w:rFonts w:cstheme="minorHAnsi"/>
        </w:rPr>
      </w:pPr>
      <w:r w:rsidRPr="00650122">
        <w:rPr>
          <w:rFonts w:cstheme="minorHAnsi"/>
        </w:rPr>
        <w:t>Know the major patterns of spinal cord lesions.</w:t>
      </w:r>
    </w:p>
    <w:p w14:paraId="579FB4C3" w14:textId="77777777" w:rsidR="00650122" w:rsidRPr="00650122" w:rsidRDefault="00650122" w:rsidP="00650122">
      <w:pPr>
        <w:numPr>
          <w:ilvl w:val="1"/>
          <w:numId w:val="14"/>
        </w:numPr>
        <w:spacing w:line="240" w:lineRule="auto"/>
        <w:jc w:val="both"/>
        <w:rPr>
          <w:rFonts w:cstheme="minorHAnsi"/>
        </w:rPr>
      </w:pPr>
      <w:r w:rsidRPr="00650122">
        <w:rPr>
          <w:rFonts w:cstheme="minorHAnsi"/>
        </w:rPr>
        <w:t xml:space="preserve">The three tracks that are important: dorsal columns, </w:t>
      </w:r>
      <w:proofErr w:type="spellStart"/>
      <w:r w:rsidRPr="00650122">
        <w:rPr>
          <w:rFonts w:cstheme="minorHAnsi"/>
        </w:rPr>
        <w:t>spinothalamic</w:t>
      </w:r>
      <w:proofErr w:type="spellEnd"/>
      <w:r w:rsidRPr="00650122">
        <w:rPr>
          <w:rFonts w:cstheme="minorHAnsi"/>
        </w:rPr>
        <w:t xml:space="preserve">, lateral </w:t>
      </w:r>
      <w:proofErr w:type="spellStart"/>
      <w:r w:rsidRPr="00650122">
        <w:rPr>
          <w:rFonts w:cstheme="minorHAnsi"/>
        </w:rPr>
        <w:t>corticospinal</w:t>
      </w:r>
      <w:proofErr w:type="spellEnd"/>
    </w:p>
    <w:p w14:paraId="24E683A5" w14:textId="77777777" w:rsidR="00650122" w:rsidRPr="00650122" w:rsidRDefault="00650122" w:rsidP="00650122">
      <w:pPr>
        <w:numPr>
          <w:ilvl w:val="1"/>
          <w:numId w:val="14"/>
        </w:numPr>
        <w:spacing w:line="240" w:lineRule="auto"/>
        <w:jc w:val="both"/>
        <w:rPr>
          <w:rFonts w:cstheme="minorHAnsi"/>
        </w:rPr>
      </w:pPr>
      <w:r w:rsidRPr="00650122">
        <w:rPr>
          <w:rFonts w:cstheme="minorHAnsi"/>
        </w:rPr>
        <w:t xml:space="preserve">UMN </w:t>
      </w:r>
      <w:proofErr w:type="spellStart"/>
      <w:r w:rsidRPr="00650122">
        <w:rPr>
          <w:rFonts w:cstheme="minorHAnsi"/>
        </w:rPr>
        <w:t>vs</w:t>
      </w:r>
      <w:proofErr w:type="spellEnd"/>
      <w:r w:rsidRPr="00650122">
        <w:rPr>
          <w:rFonts w:cstheme="minorHAnsi"/>
        </w:rPr>
        <w:t xml:space="preserve"> LMN lesion </w:t>
      </w:r>
    </w:p>
    <w:p w14:paraId="3A550C83" w14:textId="77777777" w:rsidR="00650122" w:rsidRPr="00650122" w:rsidRDefault="00650122" w:rsidP="00650122">
      <w:pPr>
        <w:numPr>
          <w:ilvl w:val="1"/>
          <w:numId w:val="14"/>
        </w:numPr>
        <w:spacing w:line="240" w:lineRule="auto"/>
        <w:jc w:val="both"/>
        <w:rPr>
          <w:rFonts w:cstheme="minorHAnsi"/>
        </w:rPr>
      </w:pPr>
      <w:r w:rsidRPr="00650122">
        <w:rPr>
          <w:rFonts w:cstheme="minorHAnsi"/>
        </w:rPr>
        <w:t>Key dermatome levels: nipple= T4, umbilicus= T10, inguinal ligament= L1</w:t>
      </w:r>
    </w:p>
    <w:p w14:paraId="6BCDC093" w14:textId="77777777" w:rsidR="00650122" w:rsidRPr="00650122" w:rsidRDefault="00650122" w:rsidP="00650122">
      <w:pPr>
        <w:numPr>
          <w:ilvl w:val="1"/>
          <w:numId w:val="14"/>
        </w:numPr>
        <w:spacing w:line="240" w:lineRule="auto"/>
        <w:jc w:val="both"/>
        <w:rPr>
          <w:rFonts w:cstheme="minorHAnsi"/>
        </w:rPr>
      </w:pPr>
      <w:r w:rsidRPr="00650122">
        <w:rPr>
          <w:rFonts w:cstheme="minorHAnsi"/>
        </w:rPr>
        <w:t xml:space="preserve">Cranial nerves, their level in the brainstem, and the foramen they exit the skull </w:t>
      </w:r>
    </w:p>
    <w:p w14:paraId="4F61B014" w14:textId="77777777" w:rsidR="00650122" w:rsidRPr="00650122" w:rsidRDefault="00650122" w:rsidP="00650122">
      <w:pPr>
        <w:numPr>
          <w:ilvl w:val="1"/>
          <w:numId w:val="14"/>
        </w:numPr>
        <w:spacing w:line="240" w:lineRule="auto"/>
        <w:jc w:val="both"/>
        <w:rPr>
          <w:rFonts w:cstheme="minorHAnsi"/>
        </w:rPr>
      </w:pPr>
      <w:r w:rsidRPr="00650122">
        <w:rPr>
          <w:rFonts w:cstheme="minorHAnsi"/>
        </w:rPr>
        <w:t>The neurology</w:t>
      </w:r>
      <w:r>
        <w:rPr>
          <w:rFonts w:cstheme="minorHAnsi"/>
        </w:rPr>
        <w:t>/psych</w:t>
      </w:r>
      <w:r w:rsidRPr="00650122">
        <w:rPr>
          <w:rFonts w:cstheme="minorHAnsi"/>
        </w:rPr>
        <w:t xml:space="preserve"> drugs (these can be overwhelming, but focus on the </w:t>
      </w:r>
      <w:proofErr w:type="spellStart"/>
      <w:r w:rsidRPr="00650122">
        <w:rPr>
          <w:rFonts w:cstheme="minorHAnsi"/>
        </w:rPr>
        <w:t>buzzowords</w:t>
      </w:r>
      <w:proofErr w:type="spellEnd"/>
      <w:r w:rsidRPr="00650122">
        <w:rPr>
          <w:rFonts w:cstheme="minorHAnsi"/>
        </w:rPr>
        <w:t xml:space="preserve">) </w:t>
      </w:r>
    </w:p>
    <w:p w14:paraId="71ACBFA9" w14:textId="77777777" w:rsidR="00650122" w:rsidRPr="00650122" w:rsidRDefault="00650122" w:rsidP="00650122">
      <w:pPr>
        <w:jc w:val="both"/>
        <w:rPr>
          <w:rStyle w:val="small1"/>
          <w:rFonts w:asciiTheme="minorHAnsi" w:hAnsiTheme="minorHAnsi" w:cstheme="minorHAnsi"/>
          <w:sz w:val="22"/>
          <w:szCs w:val="22"/>
        </w:rPr>
      </w:pPr>
    </w:p>
    <w:p w14:paraId="0B41B2C7" w14:textId="77777777" w:rsidR="00650122" w:rsidRPr="00650122" w:rsidRDefault="00650122" w:rsidP="00650122">
      <w:pPr>
        <w:spacing w:line="240" w:lineRule="auto"/>
        <w:rPr>
          <w:rFonts w:cstheme="minorHAnsi"/>
        </w:rPr>
      </w:pPr>
    </w:p>
    <w:p w14:paraId="727443D9" w14:textId="77777777" w:rsidR="00AA703C" w:rsidRPr="00AA703C" w:rsidRDefault="00AA703C" w:rsidP="00AA703C">
      <w:pPr>
        <w:numPr>
          <w:ilvl w:val="0"/>
          <w:numId w:val="11"/>
        </w:numPr>
        <w:spacing w:line="240" w:lineRule="auto"/>
        <w:rPr>
          <w:rFonts w:cstheme="minorHAnsi"/>
          <w:b/>
        </w:rPr>
      </w:pPr>
      <w:r w:rsidRPr="00AA703C">
        <w:rPr>
          <w:rFonts w:cstheme="minorHAnsi"/>
          <w:b/>
        </w:rPr>
        <w:t xml:space="preserve">High-Yield </w:t>
      </w:r>
      <w:proofErr w:type="spellStart"/>
      <w:r w:rsidRPr="00AA703C">
        <w:rPr>
          <w:rFonts w:cstheme="minorHAnsi"/>
          <w:b/>
        </w:rPr>
        <w:t>Neuroanatomy</w:t>
      </w:r>
      <w:proofErr w:type="spellEnd"/>
      <w:r w:rsidRPr="00AA703C">
        <w:rPr>
          <w:rFonts w:cstheme="minorHAnsi"/>
          <w:b/>
        </w:rPr>
        <w:t xml:space="preserve"> - 3rd Edition</w:t>
      </w:r>
    </w:p>
    <w:p w14:paraId="715BC794" w14:textId="77777777" w:rsidR="00AA703C" w:rsidRPr="00AA703C" w:rsidRDefault="00AA703C" w:rsidP="00AA703C">
      <w:pPr>
        <w:ind w:left="720" w:firstLine="720"/>
        <w:rPr>
          <w:rFonts w:cstheme="minorHAnsi"/>
        </w:rPr>
      </w:pPr>
      <w:r w:rsidRPr="00AA703C">
        <w:rPr>
          <w:rFonts w:cstheme="minorHAnsi"/>
        </w:rPr>
        <w:t>Author: James D. Fix</w:t>
      </w:r>
    </w:p>
    <w:p w14:paraId="69045A65" w14:textId="77777777" w:rsidR="00AA703C" w:rsidRPr="00AA703C" w:rsidRDefault="00AA703C" w:rsidP="00AA703C">
      <w:pPr>
        <w:ind w:left="720" w:firstLine="720"/>
        <w:rPr>
          <w:rFonts w:cstheme="minorHAnsi"/>
        </w:rPr>
      </w:pPr>
      <w:r w:rsidRPr="00AA703C">
        <w:rPr>
          <w:rFonts w:cstheme="minorHAnsi"/>
        </w:rPr>
        <w:t>ISBN: 07817</w:t>
      </w:r>
      <w:r w:rsidR="00650122">
        <w:rPr>
          <w:rFonts w:cstheme="minorHAnsi"/>
        </w:rPr>
        <w:t>79464</w:t>
      </w:r>
    </w:p>
    <w:p w14:paraId="670CC89A" w14:textId="77777777" w:rsidR="00AA703C" w:rsidRPr="00AA703C" w:rsidRDefault="00650122" w:rsidP="00AA703C">
      <w:pPr>
        <w:spacing w:line="210" w:lineRule="atLeast"/>
        <w:ind w:left="720" w:firstLine="720"/>
        <w:textAlignment w:val="top"/>
        <w:rPr>
          <w:rFonts w:eastAsia="SimSun" w:cstheme="minorHAnsi"/>
          <w:color w:val="000000"/>
          <w:sz w:val="17"/>
          <w:szCs w:val="17"/>
          <w:lang w:eastAsia="zh-CN"/>
        </w:rPr>
      </w:pPr>
      <w:r>
        <w:rPr>
          <w:noProof/>
        </w:rPr>
        <w:lastRenderedPageBreak/>
        <w:drawing>
          <wp:inline distT="0" distB="0" distL="0" distR="0" wp14:anchorId="115E4165" wp14:editId="67FF6BE6">
            <wp:extent cx="1762125" cy="24479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1762125" cy="2447925"/>
                    </a:xfrm>
                    <a:prstGeom prst="rect">
                      <a:avLst/>
                    </a:prstGeom>
                  </pic:spPr>
                </pic:pic>
              </a:graphicData>
            </a:graphic>
          </wp:inline>
        </w:drawing>
      </w:r>
    </w:p>
    <w:p w14:paraId="7078BC12" w14:textId="77777777" w:rsidR="00AA703C" w:rsidRPr="00AA703C" w:rsidRDefault="00AA703C" w:rsidP="00AA703C">
      <w:pPr>
        <w:ind w:left="720"/>
        <w:jc w:val="both"/>
        <w:rPr>
          <w:rStyle w:val="small1"/>
          <w:rFonts w:asciiTheme="minorHAnsi" w:hAnsiTheme="minorHAnsi" w:cstheme="minorHAnsi"/>
          <w:b/>
          <w:sz w:val="24"/>
          <w:szCs w:val="24"/>
        </w:rPr>
      </w:pPr>
    </w:p>
    <w:p w14:paraId="62D3EF9B" w14:textId="77777777" w:rsidR="00AA703C" w:rsidRPr="00AA703C" w:rsidRDefault="00AA703C" w:rsidP="00AA703C">
      <w:pPr>
        <w:ind w:left="720"/>
        <w:jc w:val="both"/>
        <w:rPr>
          <w:rStyle w:val="small1"/>
          <w:rFonts w:asciiTheme="minorHAnsi" w:hAnsiTheme="minorHAnsi" w:cstheme="minorHAnsi"/>
          <w:color w:val="0000FF"/>
          <w:sz w:val="24"/>
          <w:szCs w:val="24"/>
        </w:rPr>
      </w:pPr>
      <w:r w:rsidRPr="00AA703C">
        <w:rPr>
          <w:rStyle w:val="small1"/>
          <w:rFonts w:asciiTheme="minorHAnsi" w:hAnsiTheme="minorHAnsi" w:cstheme="minorHAnsi"/>
          <w:b/>
          <w:color w:val="0000FF"/>
          <w:sz w:val="24"/>
          <w:szCs w:val="24"/>
        </w:rPr>
        <w:t>NOTE:</w:t>
      </w:r>
      <w:r w:rsidRPr="00AA703C">
        <w:rPr>
          <w:rStyle w:val="small1"/>
          <w:rFonts w:asciiTheme="minorHAnsi" w:hAnsiTheme="minorHAnsi" w:cstheme="minorHAnsi"/>
          <w:color w:val="0000FF"/>
          <w:sz w:val="24"/>
          <w:szCs w:val="24"/>
        </w:rPr>
        <w:t xml:space="preserve"> Only read up to page 77.  As per our study, 5/211 medical students finished the entire book.  97% stated it to be of very low yield after page 77.  </w:t>
      </w:r>
    </w:p>
    <w:p w14:paraId="779BEAE4" w14:textId="77777777" w:rsidR="00AA703C" w:rsidRPr="00AA703C" w:rsidRDefault="00AA703C" w:rsidP="00AA703C">
      <w:pPr>
        <w:ind w:left="360"/>
        <w:jc w:val="both"/>
        <w:rPr>
          <w:rStyle w:val="small1"/>
          <w:rFonts w:asciiTheme="minorHAnsi" w:hAnsiTheme="minorHAnsi" w:cstheme="minorHAnsi"/>
          <w:sz w:val="24"/>
          <w:szCs w:val="24"/>
        </w:rPr>
      </w:pPr>
    </w:p>
    <w:p w14:paraId="338F2803"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BIOCHEMISTRY ***</w:t>
      </w:r>
    </w:p>
    <w:p w14:paraId="15FEC63F" w14:textId="77777777" w:rsidR="00650122" w:rsidRDefault="00650122" w:rsidP="00650122">
      <w:pPr>
        <w:jc w:val="both"/>
        <w:rPr>
          <w:rFonts w:cstheme="minorHAnsi"/>
        </w:rPr>
      </w:pPr>
      <w:r w:rsidRPr="00650122">
        <w:rPr>
          <w:rFonts w:cstheme="minorHAnsi"/>
          <w:b/>
          <w:i/>
        </w:rPr>
        <w:t xml:space="preserve">Everything you need to know about biochemistry is in First Aid.  </w:t>
      </w:r>
      <w:r w:rsidRPr="00650122">
        <w:rPr>
          <w:rFonts w:cstheme="minorHAnsi"/>
        </w:rPr>
        <w:t xml:space="preserve">When studying this material, try to make connections to pathology, pharmacology, microbiology, etc.  E.g. types of DNA Mutations: </w:t>
      </w:r>
      <w:proofErr w:type="spellStart"/>
      <w:r w:rsidRPr="00650122">
        <w:rPr>
          <w:rFonts w:cstheme="minorHAnsi"/>
        </w:rPr>
        <w:t>Duchenne’s</w:t>
      </w:r>
      <w:proofErr w:type="spellEnd"/>
      <w:r w:rsidRPr="00650122">
        <w:rPr>
          <w:rFonts w:cstheme="minorHAnsi"/>
        </w:rPr>
        <w:t xml:space="preserve"> Muscular Dystrophy and Becker’s Dystrophy are both due to mutations in the </w:t>
      </w:r>
      <w:proofErr w:type="spellStart"/>
      <w:r w:rsidRPr="00650122">
        <w:rPr>
          <w:rFonts w:cstheme="minorHAnsi"/>
        </w:rPr>
        <w:t>dystrophin</w:t>
      </w:r>
      <w:proofErr w:type="spellEnd"/>
      <w:r w:rsidRPr="00650122">
        <w:rPr>
          <w:rFonts w:cstheme="minorHAnsi"/>
        </w:rPr>
        <w:t xml:space="preserve"> gene.  DMD is more severe because </w:t>
      </w:r>
      <w:proofErr w:type="spellStart"/>
      <w:r w:rsidRPr="00650122">
        <w:rPr>
          <w:rFonts w:cstheme="minorHAnsi"/>
        </w:rPr>
        <w:t>frameshift</w:t>
      </w:r>
      <w:proofErr w:type="spellEnd"/>
      <w:r w:rsidRPr="00650122">
        <w:rPr>
          <w:rFonts w:cstheme="minorHAnsi"/>
        </w:rPr>
        <w:t xml:space="preserve"> mutation leads to deletion of the gene.  Becker’s is milder because it is not associated with a </w:t>
      </w:r>
      <w:proofErr w:type="spellStart"/>
      <w:r w:rsidRPr="00650122">
        <w:rPr>
          <w:rFonts w:cstheme="minorHAnsi"/>
        </w:rPr>
        <w:t>frameshift</w:t>
      </w:r>
      <w:proofErr w:type="spellEnd"/>
      <w:r w:rsidRPr="00650122">
        <w:rPr>
          <w:rFonts w:cstheme="minorHAnsi"/>
        </w:rPr>
        <w:t xml:space="preserve">.  </w:t>
      </w:r>
    </w:p>
    <w:p w14:paraId="6A08197A" w14:textId="77777777" w:rsidR="00650122" w:rsidRDefault="00650122" w:rsidP="00650122">
      <w:pPr>
        <w:spacing w:line="240" w:lineRule="auto"/>
        <w:rPr>
          <w:rFonts w:cstheme="minorHAnsi"/>
        </w:rPr>
      </w:pPr>
      <w:r>
        <w:rPr>
          <w:rFonts w:cstheme="minorHAnsi"/>
        </w:rPr>
        <w:t xml:space="preserve">If you are struggling with biochemistry with your course material, BRS </w:t>
      </w:r>
      <w:proofErr w:type="spellStart"/>
      <w:r>
        <w:rPr>
          <w:rFonts w:cstheme="minorHAnsi"/>
        </w:rPr>
        <w:t>Biochemstry</w:t>
      </w:r>
      <w:proofErr w:type="spellEnd"/>
      <w:r>
        <w:rPr>
          <w:rFonts w:cstheme="minorHAnsi"/>
        </w:rPr>
        <w:t xml:space="preserve">, Molecular Biology, and Genetics by </w:t>
      </w:r>
      <w:r w:rsidRPr="00650122">
        <w:rPr>
          <w:rFonts w:cstheme="minorHAnsi"/>
        </w:rPr>
        <w:t xml:space="preserve">Todd A. Swanson, Sandra I. Kim and Marc J. </w:t>
      </w:r>
      <w:proofErr w:type="spellStart"/>
      <w:r w:rsidRPr="00650122">
        <w:rPr>
          <w:rFonts w:cstheme="minorHAnsi"/>
        </w:rPr>
        <w:t>Glucksman</w:t>
      </w:r>
      <w:proofErr w:type="spellEnd"/>
      <w:r w:rsidR="0060430C">
        <w:rPr>
          <w:rFonts w:cstheme="minorHAnsi"/>
        </w:rPr>
        <w:t xml:space="preserve"> can be a good resource.  However, it is too much detail to for boards studying.</w:t>
      </w:r>
    </w:p>
    <w:p w14:paraId="53C65F2C" w14:textId="77777777" w:rsidR="0060430C" w:rsidRPr="00650122" w:rsidRDefault="0060430C" w:rsidP="00650122">
      <w:pPr>
        <w:spacing w:line="240" w:lineRule="auto"/>
        <w:rPr>
          <w:rFonts w:cstheme="minorHAnsi"/>
        </w:rPr>
      </w:pPr>
    </w:p>
    <w:p w14:paraId="7C3DEC81" w14:textId="77777777" w:rsidR="00650122" w:rsidRPr="00AA703C" w:rsidRDefault="00650122" w:rsidP="00650122">
      <w:pPr>
        <w:numPr>
          <w:ilvl w:val="0"/>
          <w:numId w:val="11"/>
        </w:numPr>
        <w:spacing w:line="240" w:lineRule="auto"/>
        <w:rPr>
          <w:rFonts w:cstheme="minorHAnsi"/>
          <w:b/>
        </w:rPr>
      </w:pPr>
      <w:r w:rsidRPr="00AA703C">
        <w:rPr>
          <w:rFonts w:cstheme="minorHAnsi"/>
          <w:b/>
        </w:rPr>
        <w:t>Firs</w:t>
      </w:r>
      <w:r>
        <w:rPr>
          <w:rFonts w:cstheme="minorHAnsi"/>
          <w:b/>
        </w:rPr>
        <w:t>t Aid for the USMLE Step 1: 2013</w:t>
      </w:r>
    </w:p>
    <w:p w14:paraId="6EA702AD" w14:textId="77777777" w:rsidR="00650122" w:rsidRPr="00AA703C" w:rsidRDefault="00650122" w:rsidP="00650122">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181EA3C2" w14:textId="77777777" w:rsidR="00650122" w:rsidRPr="00AA703C" w:rsidRDefault="00650122" w:rsidP="00650122">
      <w:pPr>
        <w:ind w:left="720" w:firstLine="720"/>
        <w:rPr>
          <w:rFonts w:cstheme="minorHAnsi"/>
        </w:rPr>
      </w:pPr>
      <w:r>
        <w:rPr>
          <w:rFonts w:cstheme="minorHAnsi"/>
        </w:rPr>
        <w:t>ISBN: 0071802320</w:t>
      </w:r>
    </w:p>
    <w:p w14:paraId="6A7CF528" w14:textId="77777777" w:rsidR="00AA703C" w:rsidRPr="00140F2C" w:rsidRDefault="00650122" w:rsidP="00140F2C">
      <w:pPr>
        <w:ind w:left="720"/>
        <w:rPr>
          <w:rFonts w:eastAsia="SimSun" w:cstheme="minorHAnsi"/>
        </w:rPr>
      </w:pPr>
      <w:r w:rsidRPr="00AA703C">
        <w:rPr>
          <w:rFonts w:eastAsia="SimSun" w:cstheme="minorHAnsi"/>
        </w:rPr>
        <w:lastRenderedPageBreak/>
        <w:tab/>
      </w:r>
      <w:r>
        <w:rPr>
          <w:noProof/>
        </w:rPr>
        <w:drawing>
          <wp:inline distT="0" distB="0" distL="0" distR="0" wp14:anchorId="4CDB36D6" wp14:editId="10D3993F">
            <wp:extent cx="1725133" cy="224790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725133" cy="2247900"/>
                    </a:xfrm>
                    <a:prstGeom prst="rect">
                      <a:avLst/>
                    </a:prstGeom>
                  </pic:spPr>
                </pic:pic>
              </a:graphicData>
            </a:graphic>
          </wp:inline>
        </w:drawing>
      </w:r>
    </w:p>
    <w:p w14:paraId="56D5FBC3" w14:textId="77777777" w:rsidR="00AA703C" w:rsidRPr="00650122" w:rsidRDefault="00AA703C" w:rsidP="00AA703C">
      <w:pPr>
        <w:ind w:firstLine="720"/>
        <w:jc w:val="both"/>
        <w:rPr>
          <w:rFonts w:cstheme="minorHAnsi"/>
          <w:color w:val="C00000"/>
        </w:rPr>
      </w:pPr>
      <w:r w:rsidRPr="00650122">
        <w:rPr>
          <w:rFonts w:cstheme="minorHAnsi"/>
          <w:b/>
          <w:color w:val="C00000"/>
        </w:rPr>
        <w:t>NOTE:</w:t>
      </w:r>
      <w:r w:rsidRPr="00650122">
        <w:rPr>
          <w:rFonts w:cstheme="minorHAnsi"/>
          <w:color w:val="C00000"/>
        </w:rPr>
        <w:t xml:space="preserve"> Do not be tempted to use anything else</w:t>
      </w:r>
      <w:r w:rsidR="00650122">
        <w:rPr>
          <w:rFonts w:cstheme="minorHAnsi"/>
          <w:color w:val="C00000"/>
        </w:rPr>
        <w:t>!!!</w:t>
      </w:r>
    </w:p>
    <w:p w14:paraId="6A2847D2" w14:textId="77777777" w:rsidR="00AA703C" w:rsidRPr="00AA703C" w:rsidRDefault="00AA703C" w:rsidP="00AA703C">
      <w:pPr>
        <w:ind w:firstLine="720"/>
        <w:jc w:val="both"/>
        <w:rPr>
          <w:rFonts w:cstheme="minorHAnsi"/>
          <w:color w:val="0000FF"/>
        </w:rPr>
      </w:pPr>
    </w:p>
    <w:p w14:paraId="26583748" w14:textId="77777777" w:rsidR="00650122" w:rsidRDefault="00650122" w:rsidP="00650122">
      <w:pPr>
        <w:jc w:val="both"/>
        <w:rPr>
          <w:rFonts w:cstheme="minorHAnsi"/>
        </w:rPr>
      </w:pPr>
    </w:p>
    <w:p w14:paraId="214D7F87" w14:textId="77777777" w:rsidR="00AA703C" w:rsidRPr="00AA703C" w:rsidRDefault="00AA703C" w:rsidP="00AA703C">
      <w:pPr>
        <w:jc w:val="both"/>
        <w:rPr>
          <w:rFonts w:cstheme="minorHAnsi"/>
          <w:color w:val="0000FF"/>
        </w:rPr>
      </w:pPr>
      <w:r w:rsidRPr="00AA703C">
        <w:rPr>
          <w:rFonts w:cstheme="minorHAnsi"/>
          <w:b/>
          <w:sz w:val="28"/>
          <w:szCs w:val="28"/>
          <w:u w:val="single"/>
        </w:rPr>
        <w:t>TOPIC: BEHAVIORAL SCIENCE</w:t>
      </w:r>
      <w:r w:rsidR="00650122">
        <w:rPr>
          <w:rFonts w:cstheme="minorHAnsi"/>
          <w:b/>
          <w:sz w:val="28"/>
          <w:szCs w:val="28"/>
          <w:u w:val="single"/>
        </w:rPr>
        <w:t xml:space="preserve"> ** ½  </w:t>
      </w:r>
    </w:p>
    <w:p w14:paraId="352224A0" w14:textId="77777777" w:rsidR="0060430C" w:rsidRDefault="0060430C" w:rsidP="0060430C">
      <w:pPr>
        <w:rPr>
          <w:rFonts w:cstheme="minorHAnsi"/>
        </w:rPr>
      </w:pPr>
    </w:p>
    <w:p w14:paraId="79E3EC02" w14:textId="77777777" w:rsidR="0060430C" w:rsidRPr="00650122" w:rsidRDefault="0060430C" w:rsidP="0060430C">
      <w:pPr>
        <w:rPr>
          <w:rFonts w:cstheme="minorHAnsi"/>
        </w:rPr>
      </w:pPr>
      <w:r w:rsidRPr="00650122">
        <w:rPr>
          <w:rFonts w:cstheme="minorHAnsi"/>
        </w:rPr>
        <w:t>This is a **</w:t>
      </w:r>
      <w:r>
        <w:rPr>
          <w:rFonts w:cstheme="minorHAnsi"/>
        </w:rPr>
        <w:t xml:space="preserve"> ½ </w:t>
      </w:r>
      <w:r w:rsidRPr="00650122">
        <w:rPr>
          <w:rFonts w:cstheme="minorHAnsi"/>
        </w:rPr>
        <w:t xml:space="preserve"> level topic because there are guaranteed to be “what should you do” scenario questions and there are always biostatistics questions.  They are straight forward and there is no reason to miss points on this topic.  </w:t>
      </w:r>
    </w:p>
    <w:p w14:paraId="37E1F96B" w14:textId="77777777" w:rsidR="0060430C" w:rsidRPr="00650122" w:rsidRDefault="0060430C" w:rsidP="0060430C">
      <w:pPr>
        <w:rPr>
          <w:rFonts w:cstheme="minorHAnsi"/>
        </w:rPr>
      </w:pPr>
      <w:r w:rsidRPr="00650122">
        <w:rPr>
          <w:rFonts w:cstheme="minorHAnsi"/>
        </w:rPr>
        <w:t>When it comes to ethical decisions, remember these rules</w:t>
      </w:r>
    </w:p>
    <w:p w14:paraId="732A5EE7" w14:textId="77777777" w:rsidR="0060430C" w:rsidRPr="00650122" w:rsidRDefault="0060430C" w:rsidP="0060430C">
      <w:pPr>
        <w:numPr>
          <w:ilvl w:val="0"/>
          <w:numId w:val="14"/>
        </w:numPr>
        <w:spacing w:line="240" w:lineRule="auto"/>
        <w:rPr>
          <w:rFonts w:cstheme="minorHAnsi"/>
        </w:rPr>
      </w:pPr>
      <w:r w:rsidRPr="00650122">
        <w:rPr>
          <w:rFonts w:cstheme="minorHAnsi"/>
        </w:rPr>
        <w:t>Respect patient’s right to refuse care (e.g.  informed consent must include the option of no treatment)</w:t>
      </w:r>
    </w:p>
    <w:p w14:paraId="3B87A660" w14:textId="77777777" w:rsidR="0060430C" w:rsidRPr="00650122" w:rsidRDefault="0060430C" w:rsidP="0060430C">
      <w:pPr>
        <w:numPr>
          <w:ilvl w:val="0"/>
          <w:numId w:val="14"/>
        </w:numPr>
        <w:spacing w:line="240" w:lineRule="auto"/>
        <w:rPr>
          <w:rFonts w:cstheme="minorHAnsi"/>
        </w:rPr>
      </w:pPr>
      <w:r w:rsidRPr="00650122">
        <w:rPr>
          <w:rFonts w:cstheme="minorHAnsi"/>
        </w:rPr>
        <w:t>Empower the patient</w:t>
      </w:r>
    </w:p>
    <w:p w14:paraId="5E067E6D" w14:textId="77777777" w:rsidR="0060430C" w:rsidRPr="00650122" w:rsidRDefault="0060430C" w:rsidP="0060430C">
      <w:pPr>
        <w:numPr>
          <w:ilvl w:val="0"/>
          <w:numId w:val="14"/>
        </w:numPr>
        <w:spacing w:line="240" w:lineRule="auto"/>
        <w:rPr>
          <w:rFonts w:cstheme="minorHAnsi"/>
        </w:rPr>
      </w:pPr>
      <w:r w:rsidRPr="00650122">
        <w:rPr>
          <w:rFonts w:cstheme="minorHAnsi"/>
        </w:rPr>
        <w:t>Never choose the answer that transfer</w:t>
      </w:r>
      <w:r>
        <w:rPr>
          <w:rFonts w:cstheme="minorHAnsi"/>
        </w:rPr>
        <w:t>s</w:t>
      </w:r>
      <w:r w:rsidRPr="00650122">
        <w:rPr>
          <w:rFonts w:cstheme="minorHAnsi"/>
        </w:rPr>
        <w:t xml:space="preserve"> the patient</w:t>
      </w:r>
      <w:r>
        <w:rPr>
          <w:rFonts w:cstheme="minorHAnsi"/>
        </w:rPr>
        <w:t xml:space="preserve"> and their care</w:t>
      </w:r>
      <w:r w:rsidRPr="00650122">
        <w:rPr>
          <w:rFonts w:cstheme="minorHAnsi"/>
        </w:rPr>
        <w:t xml:space="preserve"> to another provider.</w:t>
      </w:r>
    </w:p>
    <w:p w14:paraId="3A2CF55D" w14:textId="77777777" w:rsidR="0060430C" w:rsidRPr="00650122" w:rsidRDefault="0060430C" w:rsidP="0060430C">
      <w:pPr>
        <w:rPr>
          <w:rFonts w:cstheme="minorHAnsi"/>
        </w:rPr>
      </w:pPr>
      <w:r w:rsidRPr="00650122">
        <w:rPr>
          <w:rFonts w:cstheme="minorHAnsi"/>
        </w:rPr>
        <w:t xml:space="preserve">Practice </w:t>
      </w:r>
      <w:proofErr w:type="spellStart"/>
      <w:r w:rsidRPr="00650122">
        <w:rPr>
          <w:rFonts w:cstheme="minorHAnsi"/>
        </w:rPr>
        <w:t>biostat</w:t>
      </w:r>
      <w:proofErr w:type="spellEnd"/>
      <w:r w:rsidRPr="00650122">
        <w:rPr>
          <w:rFonts w:cstheme="minorHAnsi"/>
        </w:rPr>
        <w:t xml:space="preserve"> questions.  Know PPV, NPV, the effect of prevalence on these numbers.  NNT, sensitivity, specificity.</w:t>
      </w:r>
    </w:p>
    <w:p w14:paraId="69CDBB7D" w14:textId="77777777" w:rsidR="0060430C" w:rsidRPr="0060430C" w:rsidRDefault="0060430C" w:rsidP="0060430C">
      <w:pPr>
        <w:spacing w:line="240" w:lineRule="auto"/>
        <w:rPr>
          <w:rFonts w:cstheme="minorHAnsi"/>
        </w:rPr>
      </w:pPr>
    </w:p>
    <w:p w14:paraId="149E87EC" w14:textId="77777777" w:rsidR="00AA703C" w:rsidRPr="00AA703C" w:rsidRDefault="00AA703C" w:rsidP="00AA703C">
      <w:pPr>
        <w:numPr>
          <w:ilvl w:val="0"/>
          <w:numId w:val="11"/>
        </w:numPr>
        <w:spacing w:line="240" w:lineRule="auto"/>
        <w:rPr>
          <w:rFonts w:cstheme="minorHAnsi"/>
          <w:b/>
        </w:rPr>
      </w:pPr>
      <w:r w:rsidRPr="00AA703C">
        <w:rPr>
          <w:rFonts w:cstheme="minorHAnsi"/>
          <w:b/>
        </w:rPr>
        <w:t>High-Yield Behavioral Science</w:t>
      </w:r>
    </w:p>
    <w:p w14:paraId="20D13696" w14:textId="77777777" w:rsidR="00AA703C" w:rsidRPr="00AA703C" w:rsidRDefault="00AA703C" w:rsidP="00AA703C">
      <w:pPr>
        <w:ind w:left="720" w:firstLine="720"/>
        <w:rPr>
          <w:rFonts w:cstheme="minorHAnsi"/>
        </w:rPr>
      </w:pPr>
      <w:r w:rsidRPr="00AA703C">
        <w:rPr>
          <w:rFonts w:cstheme="minorHAnsi"/>
        </w:rPr>
        <w:t xml:space="preserve">Author: Barbara </w:t>
      </w:r>
      <w:proofErr w:type="spellStart"/>
      <w:r w:rsidRPr="00AA703C">
        <w:rPr>
          <w:rFonts w:cstheme="minorHAnsi"/>
        </w:rPr>
        <w:t>Fadem</w:t>
      </w:r>
      <w:proofErr w:type="spellEnd"/>
    </w:p>
    <w:p w14:paraId="1527E7C5" w14:textId="77777777" w:rsidR="00AA703C" w:rsidRPr="00AA703C" w:rsidRDefault="00AA703C" w:rsidP="00AA703C">
      <w:pPr>
        <w:ind w:left="720" w:firstLine="720"/>
        <w:rPr>
          <w:rFonts w:cstheme="minorHAnsi"/>
        </w:rPr>
      </w:pPr>
      <w:r w:rsidRPr="00AA703C">
        <w:rPr>
          <w:rFonts w:cstheme="minorHAnsi"/>
        </w:rPr>
        <w:t xml:space="preserve">ISBN: </w:t>
      </w:r>
      <w:r w:rsidR="00650122">
        <w:rPr>
          <w:rFonts w:cstheme="minorHAnsi"/>
        </w:rPr>
        <w:t>1451130309</w:t>
      </w:r>
    </w:p>
    <w:p w14:paraId="36F32AC9" w14:textId="77777777" w:rsidR="00AA703C" w:rsidRPr="00AA703C" w:rsidRDefault="00650122" w:rsidP="00AA703C">
      <w:pPr>
        <w:ind w:left="720" w:firstLine="720"/>
        <w:rPr>
          <w:rFonts w:cstheme="minorHAnsi"/>
        </w:rPr>
      </w:pPr>
      <w:r>
        <w:rPr>
          <w:noProof/>
        </w:rPr>
        <w:lastRenderedPageBreak/>
        <w:drawing>
          <wp:inline distT="0" distB="0" distL="0" distR="0" wp14:anchorId="20AAAFC6" wp14:editId="4F260703">
            <wp:extent cx="1752600" cy="24955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1752600" cy="2495550"/>
                    </a:xfrm>
                    <a:prstGeom prst="rect">
                      <a:avLst/>
                    </a:prstGeom>
                  </pic:spPr>
                </pic:pic>
              </a:graphicData>
            </a:graphic>
          </wp:inline>
        </w:drawing>
      </w:r>
    </w:p>
    <w:p w14:paraId="29BD4008" w14:textId="77777777" w:rsidR="00AA703C" w:rsidRPr="00AA703C" w:rsidRDefault="00AA703C" w:rsidP="00AA703C">
      <w:pPr>
        <w:jc w:val="both"/>
        <w:rPr>
          <w:rFonts w:cstheme="minorHAnsi"/>
          <w:bCs/>
        </w:rPr>
      </w:pPr>
    </w:p>
    <w:p w14:paraId="5C4E32AB" w14:textId="77777777" w:rsidR="00AA703C" w:rsidRPr="00AA703C" w:rsidRDefault="00AA703C" w:rsidP="00AA703C">
      <w:pPr>
        <w:jc w:val="both"/>
        <w:rPr>
          <w:rFonts w:cstheme="minorHAnsi"/>
          <w:bCs/>
        </w:rPr>
      </w:pPr>
    </w:p>
    <w:p w14:paraId="3EFABA10" w14:textId="77777777" w:rsidR="00AA703C" w:rsidRPr="00AA703C" w:rsidRDefault="00AA703C" w:rsidP="00AA703C">
      <w:pPr>
        <w:numPr>
          <w:ilvl w:val="0"/>
          <w:numId w:val="11"/>
        </w:numPr>
        <w:spacing w:line="240" w:lineRule="auto"/>
        <w:rPr>
          <w:rFonts w:cstheme="minorHAnsi"/>
          <w:b/>
        </w:rPr>
      </w:pPr>
      <w:r w:rsidRPr="00AA703C">
        <w:rPr>
          <w:rFonts w:cstheme="minorHAnsi"/>
          <w:b/>
        </w:rPr>
        <w:t>Firs</w:t>
      </w:r>
      <w:r w:rsidR="00650122">
        <w:rPr>
          <w:rFonts w:cstheme="minorHAnsi"/>
          <w:b/>
        </w:rPr>
        <w:t>t Aid for the USMLE Step 1: 2013</w:t>
      </w:r>
    </w:p>
    <w:p w14:paraId="33C0DFE4"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0959ECC6" w14:textId="77777777" w:rsidR="00650122" w:rsidRPr="00AA703C" w:rsidRDefault="00650122" w:rsidP="00650122">
      <w:pPr>
        <w:ind w:left="720" w:firstLine="720"/>
        <w:rPr>
          <w:rFonts w:cstheme="minorHAnsi"/>
        </w:rPr>
      </w:pPr>
      <w:r>
        <w:rPr>
          <w:rFonts w:cstheme="minorHAnsi"/>
        </w:rPr>
        <w:t>ISBN: 0071802320</w:t>
      </w:r>
    </w:p>
    <w:p w14:paraId="59DD0B38" w14:textId="77777777" w:rsidR="00650122" w:rsidRPr="00AA703C" w:rsidRDefault="00650122" w:rsidP="00650122">
      <w:pPr>
        <w:ind w:left="720"/>
        <w:rPr>
          <w:rFonts w:eastAsia="SimSun" w:cstheme="minorHAnsi"/>
        </w:rPr>
      </w:pPr>
      <w:r w:rsidRPr="00AA703C">
        <w:rPr>
          <w:rFonts w:eastAsia="SimSun" w:cstheme="minorHAnsi"/>
        </w:rPr>
        <w:tab/>
      </w:r>
      <w:r>
        <w:rPr>
          <w:noProof/>
        </w:rPr>
        <w:drawing>
          <wp:inline distT="0" distB="0" distL="0" distR="0" wp14:anchorId="00E7CDE5" wp14:editId="57D26876">
            <wp:extent cx="1725133" cy="224790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725133" cy="2247900"/>
                    </a:xfrm>
                    <a:prstGeom prst="rect">
                      <a:avLst/>
                    </a:prstGeom>
                  </pic:spPr>
                </pic:pic>
              </a:graphicData>
            </a:graphic>
          </wp:inline>
        </w:drawing>
      </w:r>
    </w:p>
    <w:p w14:paraId="10045264" w14:textId="77777777" w:rsidR="00650122" w:rsidRDefault="00650122" w:rsidP="00AA703C">
      <w:pPr>
        <w:ind w:left="720"/>
        <w:jc w:val="both"/>
        <w:rPr>
          <w:rFonts w:cstheme="minorHAnsi"/>
        </w:rPr>
      </w:pPr>
    </w:p>
    <w:p w14:paraId="10D98126" w14:textId="77777777" w:rsidR="00AA703C" w:rsidRPr="00AA703C" w:rsidRDefault="00AA703C" w:rsidP="00650122">
      <w:pPr>
        <w:jc w:val="both"/>
        <w:rPr>
          <w:rFonts w:cstheme="minorHAnsi"/>
          <w:b/>
          <w:color w:val="0000FF"/>
        </w:rPr>
      </w:pPr>
      <w:r w:rsidRPr="00AA703C">
        <w:rPr>
          <w:rFonts w:cstheme="minorHAnsi"/>
          <w:b/>
          <w:color w:val="0000FF"/>
        </w:rPr>
        <w:lastRenderedPageBreak/>
        <w:t xml:space="preserve">NOTE: </w:t>
      </w:r>
      <w:r w:rsidRPr="00AA703C">
        <w:rPr>
          <w:rFonts w:cstheme="minorHAnsi"/>
          <w:color w:val="0000FF"/>
        </w:rPr>
        <w:t>Review biostatistics and be comfortable making ethical decisions regarding patient care.</w:t>
      </w:r>
      <w:r w:rsidRPr="00AA703C">
        <w:rPr>
          <w:rFonts w:cstheme="minorHAnsi"/>
          <w:b/>
          <w:color w:val="0000FF"/>
        </w:rPr>
        <w:t xml:space="preserve">   </w:t>
      </w:r>
    </w:p>
    <w:p w14:paraId="033C58D6" w14:textId="77777777" w:rsidR="00AA703C" w:rsidRPr="00AA703C" w:rsidRDefault="00AA703C" w:rsidP="00AA703C">
      <w:pPr>
        <w:ind w:left="360"/>
        <w:rPr>
          <w:rFonts w:cstheme="minorHAnsi"/>
        </w:rPr>
      </w:pPr>
    </w:p>
    <w:p w14:paraId="3D28CEE7" w14:textId="77777777" w:rsidR="00AA703C" w:rsidRPr="00AA703C" w:rsidRDefault="00AA703C" w:rsidP="00AA703C">
      <w:pPr>
        <w:rPr>
          <w:rFonts w:cstheme="minorHAnsi"/>
          <w:i/>
        </w:rPr>
      </w:pPr>
    </w:p>
    <w:p w14:paraId="6196407F" w14:textId="77777777" w:rsidR="00AA703C" w:rsidRPr="00AA703C" w:rsidRDefault="00AA703C" w:rsidP="00AA703C">
      <w:pPr>
        <w:jc w:val="both"/>
        <w:rPr>
          <w:rFonts w:cstheme="minorHAnsi"/>
          <w:b/>
          <w:u w:val="single"/>
        </w:rPr>
      </w:pPr>
    </w:p>
    <w:p w14:paraId="5C352B0A"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MICROBIOLOGY ***</w:t>
      </w:r>
    </w:p>
    <w:p w14:paraId="7EC115D7" w14:textId="77777777" w:rsidR="0060430C" w:rsidRPr="00AA703C" w:rsidRDefault="0060430C" w:rsidP="0060430C">
      <w:pPr>
        <w:numPr>
          <w:ilvl w:val="0"/>
          <w:numId w:val="14"/>
        </w:numPr>
        <w:spacing w:line="240" w:lineRule="auto"/>
        <w:rPr>
          <w:rFonts w:cstheme="minorHAnsi"/>
        </w:rPr>
      </w:pPr>
      <w:r w:rsidRPr="00AA703C">
        <w:rPr>
          <w:rFonts w:cstheme="minorHAnsi"/>
        </w:rPr>
        <w:t>Know the different media</w:t>
      </w:r>
    </w:p>
    <w:p w14:paraId="506FD8EF"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Try to know groups of bacteria (anaerobes, encapsulated, </w:t>
      </w:r>
      <w:proofErr w:type="spellStart"/>
      <w:r w:rsidRPr="00AA703C">
        <w:rPr>
          <w:rFonts w:cstheme="minorHAnsi"/>
        </w:rPr>
        <w:t>etc</w:t>
      </w:r>
      <w:proofErr w:type="spellEnd"/>
      <w:r w:rsidRPr="00AA703C">
        <w:rPr>
          <w:rFonts w:cstheme="minorHAnsi"/>
        </w:rPr>
        <w:t>)</w:t>
      </w:r>
    </w:p>
    <w:p w14:paraId="6DE21E2A" w14:textId="77777777" w:rsidR="0060430C" w:rsidRPr="00AA703C" w:rsidRDefault="0060430C" w:rsidP="0060430C">
      <w:pPr>
        <w:numPr>
          <w:ilvl w:val="0"/>
          <w:numId w:val="14"/>
        </w:numPr>
        <w:spacing w:line="240" w:lineRule="auto"/>
        <w:rPr>
          <w:rFonts w:cstheme="minorHAnsi"/>
        </w:rPr>
      </w:pPr>
      <w:r w:rsidRPr="00AA703C">
        <w:rPr>
          <w:rFonts w:cstheme="minorHAnsi"/>
        </w:rPr>
        <w:t>Know virulence factors</w:t>
      </w:r>
    </w:p>
    <w:p w14:paraId="16AC2D31"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More than any other topic: KNOW THE BUZZWORDS (e.g. currant jelly sputum= </w:t>
      </w:r>
      <w:proofErr w:type="spellStart"/>
      <w:r w:rsidRPr="00AA703C">
        <w:rPr>
          <w:rFonts w:cstheme="minorHAnsi"/>
        </w:rPr>
        <w:t>klebsiella</w:t>
      </w:r>
      <w:proofErr w:type="spellEnd"/>
      <w:r w:rsidRPr="00AA703C">
        <w:rPr>
          <w:rFonts w:cstheme="minorHAnsi"/>
        </w:rPr>
        <w:t>)</w:t>
      </w:r>
    </w:p>
    <w:p w14:paraId="664E750F"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Be able to draw out the gram + and gram – </w:t>
      </w:r>
      <w:proofErr w:type="spellStart"/>
      <w:r w:rsidRPr="00AA703C">
        <w:rPr>
          <w:rFonts w:cstheme="minorHAnsi"/>
        </w:rPr>
        <w:t>algorithims</w:t>
      </w:r>
      <w:proofErr w:type="spellEnd"/>
      <w:r w:rsidRPr="00AA703C">
        <w:rPr>
          <w:rFonts w:cstheme="minorHAnsi"/>
        </w:rPr>
        <w:t>.</w:t>
      </w:r>
    </w:p>
    <w:p w14:paraId="6AEDAC7E"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Certain organisms have very classic pictures- know what these look like, e.g. broad-based budding </w:t>
      </w:r>
      <w:proofErr w:type="spellStart"/>
      <w:r w:rsidRPr="00AA703C">
        <w:rPr>
          <w:rFonts w:cstheme="minorHAnsi"/>
        </w:rPr>
        <w:t>Blastomycosis</w:t>
      </w:r>
      <w:proofErr w:type="spellEnd"/>
      <w:r w:rsidRPr="00AA703C">
        <w:rPr>
          <w:rFonts w:cstheme="minorHAnsi"/>
        </w:rPr>
        <w:t xml:space="preserve"> </w:t>
      </w:r>
    </w:p>
    <w:p w14:paraId="3AFF5B21"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Know viral structure, DNA </w:t>
      </w:r>
      <w:proofErr w:type="spellStart"/>
      <w:r w:rsidRPr="00AA703C">
        <w:rPr>
          <w:rFonts w:cstheme="minorHAnsi"/>
        </w:rPr>
        <w:t>vs</w:t>
      </w:r>
      <w:proofErr w:type="spellEnd"/>
      <w:r w:rsidRPr="00AA703C">
        <w:rPr>
          <w:rFonts w:cstheme="minorHAnsi"/>
        </w:rPr>
        <w:t xml:space="preserve"> RNA</w:t>
      </w:r>
    </w:p>
    <w:p w14:paraId="7157D67B"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Know hepatitis serological markers. </w:t>
      </w:r>
    </w:p>
    <w:p w14:paraId="51CC1030" w14:textId="77777777" w:rsidR="0060430C" w:rsidRPr="00AA703C" w:rsidRDefault="0060430C" w:rsidP="0060430C">
      <w:pPr>
        <w:numPr>
          <w:ilvl w:val="0"/>
          <w:numId w:val="14"/>
        </w:numPr>
        <w:spacing w:line="240" w:lineRule="auto"/>
        <w:rPr>
          <w:rFonts w:cstheme="minorHAnsi"/>
        </w:rPr>
      </w:pPr>
      <w:proofErr w:type="spellStart"/>
      <w:r w:rsidRPr="00AA703C">
        <w:rPr>
          <w:rFonts w:cstheme="minorHAnsi"/>
        </w:rPr>
        <w:t>TORCHeS</w:t>
      </w:r>
      <w:proofErr w:type="spellEnd"/>
    </w:p>
    <w:p w14:paraId="1C95E3AC"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Know your medications and coverage! </w:t>
      </w:r>
    </w:p>
    <w:p w14:paraId="3D4BF5FB" w14:textId="77777777" w:rsidR="0060430C" w:rsidRDefault="0060430C" w:rsidP="0060430C">
      <w:pPr>
        <w:spacing w:line="240" w:lineRule="auto"/>
        <w:rPr>
          <w:rFonts w:cstheme="minorHAnsi"/>
          <w:b/>
        </w:rPr>
      </w:pPr>
    </w:p>
    <w:p w14:paraId="26287660" w14:textId="77777777" w:rsidR="00AA703C" w:rsidRPr="00AA703C" w:rsidRDefault="00AA703C" w:rsidP="00AA703C">
      <w:pPr>
        <w:numPr>
          <w:ilvl w:val="0"/>
          <w:numId w:val="11"/>
        </w:numPr>
        <w:spacing w:line="240" w:lineRule="auto"/>
        <w:rPr>
          <w:rFonts w:cstheme="minorHAnsi"/>
          <w:b/>
        </w:rPr>
      </w:pPr>
      <w:r w:rsidRPr="00AA703C">
        <w:rPr>
          <w:rFonts w:cstheme="minorHAnsi"/>
          <w:b/>
        </w:rPr>
        <w:t>Firs</w:t>
      </w:r>
      <w:r w:rsidR="0060430C">
        <w:rPr>
          <w:rFonts w:cstheme="minorHAnsi"/>
          <w:b/>
        </w:rPr>
        <w:t>t Aid for the USMLE Step 1: 2013</w:t>
      </w:r>
    </w:p>
    <w:p w14:paraId="795212B2"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5CA41DFD" w14:textId="77777777" w:rsidR="00650122" w:rsidRPr="00AA703C" w:rsidRDefault="00650122" w:rsidP="00650122">
      <w:pPr>
        <w:ind w:left="720" w:firstLine="720"/>
        <w:rPr>
          <w:rFonts w:cstheme="minorHAnsi"/>
        </w:rPr>
      </w:pPr>
      <w:r>
        <w:rPr>
          <w:rFonts w:cstheme="minorHAnsi"/>
        </w:rPr>
        <w:t>ISBN: 0071802320</w:t>
      </w:r>
    </w:p>
    <w:p w14:paraId="1F1F5F55" w14:textId="77777777" w:rsidR="00650122" w:rsidRPr="00AA703C" w:rsidRDefault="00650122" w:rsidP="00650122">
      <w:pPr>
        <w:ind w:left="720"/>
        <w:rPr>
          <w:rFonts w:eastAsia="SimSun" w:cstheme="minorHAnsi"/>
        </w:rPr>
      </w:pPr>
      <w:r w:rsidRPr="00AA703C">
        <w:rPr>
          <w:rFonts w:eastAsia="SimSun" w:cstheme="minorHAnsi"/>
        </w:rPr>
        <w:tab/>
      </w:r>
      <w:r>
        <w:rPr>
          <w:noProof/>
        </w:rPr>
        <w:drawing>
          <wp:inline distT="0" distB="0" distL="0" distR="0" wp14:anchorId="3DFE5F65" wp14:editId="629E738A">
            <wp:extent cx="1725133" cy="224790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725133" cy="2247900"/>
                    </a:xfrm>
                    <a:prstGeom prst="rect">
                      <a:avLst/>
                    </a:prstGeom>
                  </pic:spPr>
                </pic:pic>
              </a:graphicData>
            </a:graphic>
          </wp:inline>
        </w:drawing>
      </w:r>
    </w:p>
    <w:p w14:paraId="1199135A" w14:textId="77777777" w:rsidR="00AA703C" w:rsidRPr="00AA703C" w:rsidRDefault="00AA703C" w:rsidP="00AA703C">
      <w:pPr>
        <w:ind w:left="720" w:firstLine="720"/>
        <w:rPr>
          <w:rFonts w:eastAsia="SimSun" w:cstheme="minorHAnsi"/>
        </w:rPr>
      </w:pPr>
    </w:p>
    <w:p w14:paraId="38882482" w14:textId="77777777" w:rsidR="00AA703C" w:rsidRPr="00AA703C" w:rsidRDefault="00AA703C" w:rsidP="00AA703C">
      <w:pPr>
        <w:rPr>
          <w:rFonts w:cstheme="minorHAnsi"/>
        </w:rPr>
      </w:pPr>
    </w:p>
    <w:p w14:paraId="59ED6DA3" w14:textId="77777777" w:rsidR="00AA703C" w:rsidRPr="0060430C" w:rsidRDefault="00AA703C" w:rsidP="00AA703C">
      <w:pPr>
        <w:ind w:firstLine="720"/>
        <w:jc w:val="both"/>
        <w:rPr>
          <w:rFonts w:cstheme="minorHAnsi"/>
          <w:color w:val="C00000"/>
        </w:rPr>
      </w:pPr>
      <w:r w:rsidRPr="0060430C">
        <w:rPr>
          <w:rFonts w:cstheme="minorHAnsi"/>
          <w:b/>
          <w:color w:val="C00000"/>
        </w:rPr>
        <w:t>NOTE:</w:t>
      </w:r>
      <w:r w:rsidRPr="0060430C">
        <w:rPr>
          <w:rFonts w:cstheme="minorHAnsi"/>
          <w:color w:val="C00000"/>
        </w:rPr>
        <w:t xml:space="preserve"> Do not </w:t>
      </w:r>
      <w:r w:rsidR="0060430C">
        <w:rPr>
          <w:rFonts w:cstheme="minorHAnsi"/>
          <w:color w:val="C00000"/>
        </w:rPr>
        <w:t>be tempted to use anything else!!!</w:t>
      </w:r>
    </w:p>
    <w:p w14:paraId="0493DAF6" w14:textId="77777777" w:rsidR="00AA703C" w:rsidRPr="00AA703C" w:rsidRDefault="00AA703C" w:rsidP="00AA703C">
      <w:pPr>
        <w:jc w:val="both"/>
        <w:rPr>
          <w:rFonts w:cstheme="minorHAnsi"/>
          <w:b/>
          <w:sz w:val="28"/>
          <w:szCs w:val="28"/>
          <w:u w:val="single"/>
        </w:rPr>
      </w:pPr>
    </w:p>
    <w:p w14:paraId="3743D38E"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PATHOLOGY ****</w:t>
      </w:r>
    </w:p>
    <w:p w14:paraId="4017AD4D" w14:textId="77777777" w:rsidR="00AA703C" w:rsidRPr="0060430C" w:rsidRDefault="00AA703C" w:rsidP="00AA703C">
      <w:pPr>
        <w:rPr>
          <w:rFonts w:cstheme="minorHAnsi"/>
          <w:color w:val="C00000"/>
          <w:sz w:val="28"/>
          <w:szCs w:val="28"/>
        </w:rPr>
      </w:pPr>
    </w:p>
    <w:p w14:paraId="67603E15" w14:textId="77777777" w:rsidR="0060430C" w:rsidRDefault="00AA703C" w:rsidP="00AA703C">
      <w:pPr>
        <w:rPr>
          <w:rFonts w:cstheme="minorHAnsi"/>
          <w:color w:val="C00000"/>
          <w:sz w:val="28"/>
          <w:szCs w:val="28"/>
        </w:rPr>
      </w:pPr>
      <w:r w:rsidRPr="0060430C">
        <w:rPr>
          <w:rFonts w:cstheme="minorHAnsi"/>
          <w:color w:val="C00000"/>
          <w:sz w:val="28"/>
          <w:szCs w:val="28"/>
        </w:rPr>
        <w:t xml:space="preserve">NOTE: Pathology is of </w:t>
      </w:r>
      <w:r w:rsidRPr="0060430C">
        <w:rPr>
          <w:rFonts w:cstheme="minorHAnsi"/>
          <w:b/>
          <w:color w:val="C00000"/>
          <w:sz w:val="28"/>
          <w:szCs w:val="28"/>
        </w:rPr>
        <w:t>the HIGHEST yield for the USMLE Step 1.</w:t>
      </w:r>
      <w:r w:rsidRPr="0060430C">
        <w:rPr>
          <w:rFonts w:cstheme="minorHAnsi"/>
          <w:color w:val="C00000"/>
          <w:sz w:val="28"/>
          <w:szCs w:val="28"/>
        </w:rPr>
        <w:t xml:space="preserve"> </w:t>
      </w:r>
    </w:p>
    <w:p w14:paraId="723AA708" w14:textId="77777777" w:rsidR="00AA703C" w:rsidRPr="0060430C" w:rsidRDefault="00AA703C" w:rsidP="0060430C">
      <w:pPr>
        <w:pStyle w:val="ListParagraph"/>
        <w:numPr>
          <w:ilvl w:val="0"/>
          <w:numId w:val="2"/>
        </w:numPr>
        <w:rPr>
          <w:rFonts w:cstheme="minorHAnsi"/>
          <w:color w:val="C00000"/>
          <w:sz w:val="24"/>
          <w:szCs w:val="24"/>
        </w:rPr>
      </w:pPr>
      <w:r w:rsidRPr="0060430C">
        <w:rPr>
          <w:rFonts w:cstheme="minorHAnsi"/>
          <w:color w:val="C00000"/>
          <w:sz w:val="24"/>
          <w:szCs w:val="24"/>
        </w:rPr>
        <w:t>More than 60% of the test is testing your knowledge of pathology.</w:t>
      </w:r>
    </w:p>
    <w:p w14:paraId="4F26E454" w14:textId="77777777" w:rsidR="00AA703C" w:rsidRPr="00AA703C" w:rsidRDefault="00AA703C" w:rsidP="00AA703C">
      <w:pPr>
        <w:rPr>
          <w:rFonts w:cstheme="minorHAnsi"/>
        </w:rPr>
      </w:pPr>
    </w:p>
    <w:p w14:paraId="22123F43" w14:textId="77777777" w:rsidR="00AA703C" w:rsidRPr="00AA703C" w:rsidRDefault="00AA703C" w:rsidP="00AA703C">
      <w:pPr>
        <w:rPr>
          <w:rFonts w:cstheme="minorHAnsi"/>
        </w:rPr>
      </w:pPr>
    </w:p>
    <w:p w14:paraId="3111B187" w14:textId="77777777" w:rsidR="00AA703C" w:rsidRPr="00AA703C" w:rsidRDefault="00AA703C" w:rsidP="00AA703C">
      <w:pPr>
        <w:numPr>
          <w:ilvl w:val="0"/>
          <w:numId w:val="11"/>
        </w:numPr>
        <w:spacing w:line="240" w:lineRule="auto"/>
        <w:rPr>
          <w:rFonts w:cstheme="minorHAnsi"/>
          <w:b/>
        </w:rPr>
      </w:pPr>
      <w:r w:rsidRPr="00AA703C">
        <w:rPr>
          <w:rFonts w:cstheme="minorHAnsi"/>
          <w:b/>
        </w:rPr>
        <w:t>BRS Pathology (Board Review Series)</w:t>
      </w:r>
    </w:p>
    <w:p w14:paraId="0ED446C3" w14:textId="77777777" w:rsidR="00AA703C" w:rsidRPr="00AA703C" w:rsidRDefault="00AA703C" w:rsidP="00AA703C">
      <w:pPr>
        <w:ind w:left="720" w:firstLine="720"/>
        <w:rPr>
          <w:rFonts w:cstheme="minorHAnsi"/>
        </w:rPr>
      </w:pPr>
      <w:r w:rsidRPr="00AA703C">
        <w:rPr>
          <w:rFonts w:cstheme="minorHAnsi"/>
        </w:rPr>
        <w:t xml:space="preserve">Author:  Arthur S. S. Schneider, Philip A. </w:t>
      </w:r>
      <w:proofErr w:type="spellStart"/>
      <w:r w:rsidRPr="00AA703C">
        <w:rPr>
          <w:rFonts w:cstheme="minorHAnsi"/>
        </w:rPr>
        <w:t>Szanto</w:t>
      </w:r>
      <w:proofErr w:type="spellEnd"/>
    </w:p>
    <w:p w14:paraId="00AB5B98" w14:textId="77777777" w:rsidR="00AA703C" w:rsidRPr="00AA703C" w:rsidRDefault="00AA703C" w:rsidP="00AA703C">
      <w:pPr>
        <w:ind w:left="720" w:firstLine="720"/>
        <w:rPr>
          <w:rFonts w:cstheme="minorHAnsi"/>
        </w:rPr>
      </w:pPr>
      <w:r w:rsidRPr="00AA703C">
        <w:rPr>
          <w:rFonts w:cstheme="minorHAnsi"/>
        </w:rPr>
        <w:t xml:space="preserve">ISBN: </w:t>
      </w:r>
      <w:r w:rsidR="0060430C">
        <w:rPr>
          <w:rFonts w:cstheme="minorHAnsi"/>
        </w:rPr>
        <w:t>0781779413</w:t>
      </w:r>
    </w:p>
    <w:p w14:paraId="48E584E6" w14:textId="77777777" w:rsidR="00AA703C" w:rsidRPr="00AA703C" w:rsidRDefault="0060430C" w:rsidP="00AA703C">
      <w:pPr>
        <w:rPr>
          <w:rFonts w:cstheme="minorHAnsi"/>
          <w:b/>
        </w:rPr>
      </w:pPr>
      <w:r>
        <w:rPr>
          <w:rFonts w:eastAsia="SimSun" w:cstheme="minorHAnsi"/>
        </w:rPr>
        <w:tab/>
      </w:r>
      <w:r>
        <w:rPr>
          <w:rFonts w:eastAsia="SimSun" w:cstheme="minorHAnsi"/>
        </w:rPr>
        <w:tab/>
      </w:r>
      <w:r>
        <w:rPr>
          <w:noProof/>
        </w:rPr>
        <w:drawing>
          <wp:inline distT="0" distB="0" distL="0" distR="0" wp14:anchorId="73C36AC4" wp14:editId="2AE3E827">
            <wp:extent cx="1381125" cy="1944084"/>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tretch>
                      <a:fillRect/>
                    </a:stretch>
                  </pic:blipFill>
                  <pic:spPr>
                    <a:xfrm>
                      <a:off x="0" y="0"/>
                      <a:ext cx="1381125" cy="1944084"/>
                    </a:xfrm>
                    <a:prstGeom prst="rect">
                      <a:avLst/>
                    </a:prstGeom>
                  </pic:spPr>
                </pic:pic>
              </a:graphicData>
            </a:graphic>
          </wp:inline>
        </w:drawing>
      </w:r>
    </w:p>
    <w:p w14:paraId="28284B9E" w14:textId="77777777" w:rsidR="00AA703C" w:rsidRPr="00AA703C" w:rsidRDefault="00AA703C" w:rsidP="00AA703C">
      <w:pPr>
        <w:rPr>
          <w:rFonts w:cstheme="minorHAnsi"/>
          <w:b/>
        </w:rPr>
      </w:pPr>
    </w:p>
    <w:p w14:paraId="2CE9A618" w14:textId="77777777" w:rsidR="00AA703C" w:rsidRPr="00AA703C" w:rsidRDefault="00AA703C" w:rsidP="00AA703C">
      <w:pPr>
        <w:numPr>
          <w:ilvl w:val="0"/>
          <w:numId w:val="11"/>
        </w:numPr>
        <w:spacing w:line="240" w:lineRule="auto"/>
        <w:rPr>
          <w:rFonts w:cstheme="minorHAnsi"/>
          <w:b/>
        </w:rPr>
      </w:pPr>
      <w:r w:rsidRPr="00AA703C">
        <w:rPr>
          <w:rFonts w:cstheme="minorHAnsi"/>
          <w:b/>
        </w:rPr>
        <w:t>First Aid for the USMLE Step 1: 2007</w:t>
      </w:r>
    </w:p>
    <w:p w14:paraId="1A95BB51"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7D3FC8AC" w14:textId="77777777" w:rsidR="00650122" w:rsidRPr="00AA703C" w:rsidRDefault="00650122" w:rsidP="00650122">
      <w:pPr>
        <w:ind w:left="720" w:firstLine="720"/>
        <w:rPr>
          <w:rFonts w:cstheme="minorHAnsi"/>
        </w:rPr>
      </w:pPr>
      <w:r>
        <w:rPr>
          <w:rFonts w:cstheme="minorHAnsi"/>
        </w:rPr>
        <w:t>ISBN: 0071802320</w:t>
      </w:r>
    </w:p>
    <w:p w14:paraId="13025BCF" w14:textId="77777777" w:rsidR="00650122" w:rsidRPr="00AA703C" w:rsidRDefault="00650122" w:rsidP="00650122">
      <w:pPr>
        <w:ind w:left="720"/>
        <w:rPr>
          <w:rFonts w:eastAsia="SimSun" w:cstheme="minorHAnsi"/>
        </w:rPr>
      </w:pPr>
      <w:r w:rsidRPr="00AA703C">
        <w:rPr>
          <w:rFonts w:eastAsia="SimSun" w:cstheme="minorHAnsi"/>
        </w:rPr>
        <w:lastRenderedPageBreak/>
        <w:tab/>
      </w:r>
      <w:r>
        <w:rPr>
          <w:noProof/>
        </w:rPr>
        <w:drawing>
          <wp:inline distT="0" distB="0" distL="0" distR="0" wp14:anchorId="044DD8E5" wp14:editId="39866990">
            <wp:extent cx="1725133" cy="224790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725133" cy="2247900"/>
                    </a:xfrm>
                    <a:prstGeom prst="rect">
                      <a:avLst/>
                    </a:prstGeom>
                  </pic:spPr>
                </pic:pic>
              </a:graphicData>
            </a:graphic>
          </wp:inline>
        </w:drawing>
      </w:r>
    </w:p>
    <w:p w14:paraId="5C88C846" w14:textId="77777777" w:rsidR="00AA703C" w:rsidRPr="00AA703C" w:rsidRDefault="00AA703C" w:rsidP="00AA703C">
      <w:pPr>
        <w:rPr>
          <w:rFonts w:cstheme="minorHAnsi"/>
        </w:rPr>
      </w:pPr>
    </w:p>
    <w:p w14:paraId="0678087D" w14:textId="77777777" w:rsidR="00AA703C" w:rsidRPr="00AA703C" w:rsidRDefault="00AA703C" w:rsidP="00AA703C">
      <w:pPr>
        <w:rPr>
          <w:rFonts w:cstheme="minorHAnsi"/>
        </w:rPr>
      </w:pPr>
    </w:p>
    <w:p w14:paraId="45EA5BD5" w14:textId="77777777" w:rsidR="00AA703C" w:rsidRPr="00AA703C" w:rsidRDefault="00AA703C" w:rsidP="00AA703C">
      <w:pPr>
        <w:numPr>
          <w:ilvl w:val="0"/>
          <w:numId w:val="11"/>
        </w:numPr>
        <w:spacing w:line="240" w:lineRule="auto"/>
        <w:rPr>
          <w:rFonts w:cstheme="minorHAnsi"/>
          <w:b/>
        </w:rPr>
      </w:pPr>
      <w:r w:rsidRPr="00AA703C">
        <w:rPr>
          <w:rFonts w:cstheme="minorHAnsi"/>
          <w:b/>
        </w:rPr>
        <w:t>Robbins Review of Pathology</w:t>
      </w:r>
    </w:p>
    <w:p w14:paraId="4AD1CB9A" w14:textId="77777777" w:rsidR="00AA703C" w:rsidRPr="00AA703C" w:rsidRDefault="00AA703C" w:rsidP="0060430C">
      <w:pPr>
        <w:ind w:left="720" w:firstLine="720"/>
        <w:rPr>
          <w:rFonts w:cstheme="minorHAnsi"/>
        </w:rPr>
      </w:pPr>
      <w:r w:rsidRPr="00AA703C">
        <w:rPr>
          <w:rFonts w:cstheme="minorHAnsi"/>
        </w:rPr>
        <w:t xml:space="preserve">Author:  Edward C. </w:t>
      </w:r>
      <w:proofErr w:type="spellStart"/>
      <w:r w:rsidRPr="00AA703C">
        <w:rPr>
          <w:rFonts w:cstheme="minorHAnsi"/>
        </w:rPr>
        <w:t>Klatt</w:t>
      </w:r>
      <w:proofErr w:type="spellEnd"/>
      <w:r w:rsidRPr="00AA703C">
        <w:rPr>
          <w:rFonts w:cstheme="minorHAnsi"/>
        </w:rPr>
        <w:t xml:space="preserve">, </w:t>
      </w:r>
      <w:proofErr w:type="spellStart"/>
      <w:r w:rsidRPr="00AA703C">
        <w:rPr>
          <w:rFonts w:cstheme="minorHAnsi"/>
        </w:rPr>
        <w:t>Vinay</w:t>
      </w:r>
      <w:proofErr w:type="spellEnd"/>
      <w:r w:rsidRPr="00AA703C">
        <w:rPr>
          <w:rFonts w:cstheme="minorHAnsi"/>
        </w:rPr>
        <w:t xml:space="preserve"> Kumar</w:t>
      </w:r>
    </w:p>
    <w:p w14:paraId="6D7CA8E3" w14:textId="77777777" w:rsidR="00AA703C" w:rsidRPr="00AA703C" w:rsidRDefault="00AA703C" w:rsidP="00AA703C">
      <w:pPr>
        <w:ind w:left="720" w:firstLine="720"/>
        <w:rPr>
          <w:rFonts w:cstheme="minorHAnsi"/>
        </w:rPr>
      </w:pPr>
      <w:r w:rsidRPr="00AA703C">
        <w:rPr>
          <w:rFonts w:cstheme="minorHAnsi"/>
        </w:rPr>
        <w:t>ISBN:</w:t>
      </w:r>
      <w:r w:rsidR="0060430C">
        <w:rPr>
          <w:rFonts w:cstheme="minorHAnsi"/>
        </w:rPr>
        <w:t>1416049304</w:t>
      </w:r>
    </w:p>
    <w:p w14:paraId="6267F36A" w14:textId="77777777" w:rsidR="00AA703C" w:rsidRPr="00AA703C" w:rsidRDefault="0060430C" w:rsidP="00AA703C">
      <w:pPr>
        <w:spacing w:line="210" w:lineRule="atLeast"/>
        <w:ind w:left="720" w:firstLine="720"/>
        <w:textAlignment w:val="top"/>
        <w:rPr>
          <w:rFonts w:eastAsia="SimSun" w:cstheme="minorHAnsi"/>
          <w:color w:val="000000"/>
          <w:sz w:val="17"/>
          <w:szCs w:val="17"/>
          <w:lang w:eastAsia="zh-CN"/>
        </w:rPr>
      </w:pPr>
      <w:r>
        <w:rPr>
          <w:noProof/>
        </w:rPr>
        <w:drawing>
          <wp:inline distT="0" distB="0" distL="0" distR="0" wp14:anchorId="748C7EC5" wp14:editId="4CE83404">
            <wp:extent cx="1714500" cy="21907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1714500" cy="2190750"/>
                    </a:xfrm>
                    <a:prstGeom prst="rect">
                      <a:avLst/>
                    </a:prstGeom>
                  </pic:spPr>
                </pic:pic>
              </a:graphicData>
            </a:graphic>
          </wp:inline>
        </w:drawing>
      </w:r>
    </w:p>
    <w:p w14:paraId="48F21986" w14:textId="77777777" w:rsidR="00AA703C" w:rsidRPr="00AA703C" w:rsidRDefault="00AA703C" w:rsidP="00AA703C">
      <w:pPr>
        <w:ind w:left="720" w:firstLine="720"/>
        <w:rPr>
          <w:rFonts w:cstheme="minorHAnsi"/>
        </w:rPr>
      </w:pPr>
    </w:p>
    <w:p w14:paraId="0ACA18BA" w14:textId="77777777" w:rsidR="0060430C" w:rsidRPr="0060430C" w:rsidRDefault="0060430C" w:rsidP="0060430C">
      <w:pPr>
        <w:jc w:val="both"/>
        <w:rPr>
          <w:rFonts w:cstheme="minorHAnsi"/>
          <w:b/>
          <w:color w:val="C00000"/>
        </w:rPr>
      </w:pPr>
      <w:r w:rsidRPr="0060430C">
        <w:rPr>
          <w:rStyle w:val="small1"/>
          <w:rFonts w:asciiTheme="minorHAnsi" w:hAnsiTheme="minorHAnsi" w:cstheme="minorHAnsi"/>
          <w:b/>
          <w:i/>
          <w:sz w:val="24"/>
          <w:szCs w:val="24"/>
        </w:rPr>
        <w:lastRenderedPageBreak/>
        <w:t>Answer the questions- don’t cheat and look in the answer key!  These are worth doing throughout the academic year, rather than cramming them into the last month.</w:t>
      </w:r>
      <w:r>
        <w:rPr>
          <w:rStyle w:val="small1"/>
          <w:rFonts w:asciiTheme="minorHAnsi" w:hAnsiTheme="minorHAnsi" w:cstheme="minorHAnsi"/>
          <w:b/>
          <w:i/>
          <w:sz w:val="24"/>
          <w:szCs w:val="24"/>
        </w:rPr>
        <w:t xml:space="preserve"> </w:t>
      </w:r>
      <w:r w:rsidRPr="0060430C">
        <w:rPr>
          <w:rFonts w:cstheme="minorHAnsi"/>
          <w:color w:val="C00000"/>
        </w:rPr>
        <w:t>Questions in Robbins Review of Pathology are more difficult than those on the USMLE STEP 1.</w:t>
      </w:r>
    </w:p>
    <w:p w14:paraId="06235265" w14:textId="77777777" w:rsidR="0060430C" w:rsidRPr="0060430C" w:rsidRDefault="0060430C" w:rsidP="0060430C">
      <w:pPr>
        <w:rPr>
          <w:rStyle w:val="small1"/>
          <w:rFonts w:asciiTheme="minorHAnsi" w:hAnsiTheme="minorHAnsi" w:cstheme="minorHAnsi"/>
          <w:b/>
          <w:i/>
          <w:sz w:val="24"/>
          <w:szCs w:val="24"/>
        </w:rPr>
      </w:pPr>
    </w:p>
    <w:p w14:paraId="141C905C" w14:textId="77777777" w:rsidR="00AA703C" w:rsidRPr="00AA703C" w:rsidRDefault="00AA703C" w:rsidP="00AA703C">
      <w:pPr>
        <w:ind w:left="360"/>
        <w:rPr>
          <w:rStyle w:val="small1"/>
          <w:rFonts w:asciiTheme="minorHAnsi" w:hAnsiTheme="minorHAnsi" w:cstheme="minorHAnsi"/>
          <w:sz w:val="24"/>
          <w:szCs w:val="24"/>
        </w:rPr>
      </w:pPr>
    </w:p>
    <w:p w14:paraId="26DADE95" w14:textId="77777777" w:rsidR="00AA703C" w:rsidRPr="0060430C" w:rsidRDefault="00AA703C" w:rsidP="0060430C">
      <w:pPr>
        <w:jc w:val="both"/>
        <w:rPr>
          <w:rFonts w:cstheme="minorHAnsi"/>
          <w:b/>
          <w:color w:val="C00000"/>
        </w:rPr>
      </w:pPr>
      <w:r w:rsidRPr="0060430C">
        <w:rPr>
          <w:rFonts w:cstheme="minorHAnsi"/>
          <w:b/>
          <w:color w:val="C00000"/>
        </w:rPr>
        <w:t xml:space="preserve">NOTE: </w:t>
      </w:r>
      <w:r w:rsidRPr="0060430C">
        <w:rPr>
          <w:rFonts w:cstheme="minorHAnsi"/>
          <w:color w:val="C00000"/>
        </w:rPr>
        <w:t xml:space="preserve">Read BRS pathology TWICE before sitting for the exam.  </w:t>
      </w:r>
    </w:p>
    <w:p w14:paraId="3599C6B5" w14:textId="77777777" w:rsidR="00AA703C" w:rsidRPr="00AA703C" w:rsidRDefault="00AA703C" w:rsidP="00AA703C">
      <w:pPr>
        <w:ind w:left="720"/>
        <w:jc w:val="both"/>
        <w:rPr>
          <w:rFonts w:cstheme="minorHAnsi"/>
          <w:b/>
        </w:rPr>
      </w:pPr>
    </w:p>
    <w:p w14:paraId="6768D9A7" w14:textId="77777777" w:rsidR="00AA703C" w:rsidRPr="00AA703C" w:rsidRDefault="00AA703C" w:rsidP="00AA703C">
      <w:pPr>
        <w:numPr>
          <w:ilvl w:val="0"/>
          <w:numId w:val="11"/>
        </w:numPr>
        <w:spacing w:line="240" w:lineRule="auto"/>
        <w:jc w:val="both"/>
        <w:rPr>
          <w:rFonts w:cstheme="minorHAnsi"/>
          <w:b/>
        </w:rPr>
      </w:pPr>
      <w:proofErr w:type="spellStart"/>
      <w:r w:rsidRPr="00AA703C">
        <w:rPr>
          <w:rFonts w:cstheme="minorHAnsi"/>
          <w:b/>
        </w:rPr>
        <w:t>Golijan</w:t>
      </w:r>
      <w:proofErr w:type="spellEnd"/>
      <w:r w:rsidRPr="00AA703C">
        <w:rPr>
          <w:rFonts w:cstheme="minorHAnsi"/>
          <w:b/>
        </w:rPr>
        <w:t xml:space="preserve"> lectures.</w:t>
      </w:r>
    </w:p>
    <w:p w14:paraId="3C72DBF2" w14:textId="77777777" w:rsidR="00AA703C" w:rsidRPr="00140F2C" w:rsidRDefault="00AA703C" w:rsidP="00140F2C">
      <w:pPr>
        <w:numPr>
          <w:ilvl w:val="1"/>
          <w:numId w:val="11"/>
        </w:numPr>
        <w:spacing w:line="240" w:lineRule="auto"/>
        <w:jc w:val="both"/>
        <w:rPr>
          <w:rFonts w:cstheme="minorHAnsi"/>
          <w:b/>
        </w:rPr>
      </w:pPr>
      <w:r w:rsidRPr="00AA703C">
        <w:rPr>
          <w:rFonts w:cstheme="minorHAnsi"/>
          <w:b/>
        </w:rPr>
        <w:t xml:space="preserve">These can be helpful if you have long drives, exercising, or if you are a more auditory learner.  It can seem like he is rambling, but often his stories stick in your memory.  </w:t>
      </w:r>
    </w:p>
    <w:p w14:paraId="1D6CAB8F" w14:textId="77777777" w:rsidR="00AA703C" w:rsidRPr="0060430C" w:rsidRDefault="0060430C" w:rsidP="00AA703C">
      <w:pPr>
        <w:jc w:val="both"/>
        <w:rPr>
          <w:rFonts w:cstheme="minorHAnsi"/>
          <w:b/>
          <w:color w:val="C00000"/>
          <w:sz w:val="28"/>
          <w:szCs w:val="28"/>
        </w:rPr>
      </w:pPr>
      <w:r>
        <w:rPr>
          <w:rFonts w:cstheme="minorHAnsi"/>
          <w:b/>
          <w:color w:val="C00000"/>
          <w:sz w:val="28"/>
          <w:szCs w:val="28"/>
        </w:rPr>
        <w:t>STUDY PATHOLOGY!!!!</w:t>
      </w:r>
    </w:p>
    <w:p w14:paraId="6CFE3BDA" w14:textId="77777777" w:rsidR="00AA703C" w:rsidRPr="00AA703C" w:rsidRDefault="00AA703C" w:rsidP="00AA703C">
      <w:pPr>
        <w:jc w:val="both"/>
        <w:rPr>
          <w:rFonts w:cstheme="minorHAnsi"/>
          <w:b/>
          <w:sz w:val="28"/>
          <w:szCs w:val="28"/>
          <w:u w:val="single"/>
        </w:rPr>
      </w:pPr>
    </w:p>
    <w:p w14:paraId="704B0F28" w14:textId="77777777" w:rsidR="00AA703C" w:rsidRPr="00AA703C" w:rsidRDefault="00AA703C" w:rsidP="00AA703C">
      <w:pPr>
        <w:jc w:val="both"/>
        <w:rPr>
          <w:rFonts w:cstheme="minorHAnsi"/>
          <w:b/>
          <w:sz w:val="28"/>
          <w:szCs w:val="28"/>
          <w:u w:val="single"/>
        </w:rPr>
      </w:pPr>
    </w:p>
    <w:p w14:paraId="0A916034"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PHYSIOLOGY ***</w:t>
      </w:r>
    </w:p>
    <w:p w14:paraId="0624694F" w14:textId="77777777" w:rsidR="00AA703C" w:rsidRPr="00AA703C" w:rsidRDefault="00AA703C" w:rsidP="00AA703C">
      <w:pPr>
        <w:numPr>
          <w:ilvl w:val="0"/>
          <w:numId w:val="11"/>
        </w:numPr>
        <w:spacing w:line="240" w:lineRule="auto"/>
        <w:rPr>
          <w:rFonts w:cstheme="minorHAnsi"/>
          <w:b/>
        </w:rPr>
      </w:pPr>
      <w:r w:rsidRPr="00AA703C">
        <w:rPr>
          <w:rFonts w:cstheme="minorHAnsi"/>
          <w:b/>
        </w:rPr>
        <w:t>BRS Physiology (Board Review Series)</w:t>
      </w:r>
    </w:p>
    <w:p w14:paraId="3DE8BAF0" w14:textId="77777777" w:rsidR="00AA703C" w:rsidRPr="00AA703C" w:rsidRDefault="00AA703C" w:rsidP="00AA703C">
      <w:pPr>
        <w:ind w:left="720" w:firstLine="720"/>
        <w:rPr>
          <w:rFonts w:cstheme="minorHAnsi"/>
        </w:rPr>
      </w:pPr>
      <w:r w:rsidRPr="00AA703C">
        <w:rPr>
          <w:rFonts w:cstheme="minorHAnsi"/>
        </w:rPr>
        <w:t>Author: Linda S. Costanzo</w:t>
      </w:r>
    </w:p>
    <w:p w14:paraId="24586EB8" w14:textId="77777777" w:rsidR="00AA703C" w:rsidRPr="00AA703C" w:rsidRDefault="00AA703C" w:rsidP="00AA703C">
      <w:pPr>
        <w:ind w:left="720" w:firstLine="720"/>
        <w:rPr>
          <w:rFonts w:cstheme="minorHAnsi"/>
        </w:rPr>
      </w:pPr>
      <w:r w:rsidRPr="00AA703C">
        <w:rPr>
          <w:rFonts w:cstheme="minorHAnsi"/>
        </w:rPr>
        <w:t>ISBN: 07817</w:t>
      </w:r>
      <w:r w:rsidR="0060430C">
        <w:rPr>
          <w:rFonts w:cstheme="minorHAnsi"/>
        </w:rPr>
        <w:t>98760</w:t>
      </w:r>
    </w:p>
    <w:p w14:paraId="6F9C410A" w14:textId="77777777" w:rsidR="00AA703C" w:rsidRPr="00AA703C" w:rsidRDefault="0060430C" w:rsidP="00AA703C">
      <w:pPr>
        <w:ind w:left="720" w:firstLine="720"/>
        <w:rPr>
          <w:rFonts w:eastAsia="SimSun" w:cstheme="minorHAnsi"/>
        </w:rPr>
      </w:pPr>
      <w:r>
        <w:rPr>
          <w:noProof/>
        </w:rPr>
        <w:drawing>
          <wp:inline distT="0" distB="0" distL="0" distR="0" wp14:anchorId="03205F63" wp14:editId="0BF81BF4">
            <wp:extent cx="1143000" cy="1635564"/>
            <wp:effectExtent l="0" t="0" r="0" b="317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stretch>
                      <a:fillRect/>
                    </a:stretch>
                  </pic:blipFill>
                  <pic:spPr>
                    <a:xfrm>
                      <a:off x="0" y="0"/>
                      <a:ext cx="1143000" cy="1635564"/>
                    </a:xfrm>
                    <a:prstGeom prst="rect">
                      <a:avLst/>
                    </a:prstGeom>
                  </pic:spPr>
                </pic:pic>
              </a:graphicData>
            </a:graphic>
          </wp:inline>
        </w:drawing>
      </w:r>
    </w:p>
    <w:p w14:paraId="5877FF50" w14:textId="77777777" w:rsidR="00140F2C" w:rsidRDefault="00140F2C" w:rsidP="00140F2C">
      <w:pPr>
        <w:spacing w:line="240" w:lineRule="auto"/>
        <w:ind w:left="720"/>
        <w:rPr>
          <w:rFonts w:cstheme="minorHAnsi"/>
          <w:b/>
        </w:rPr>
      </w:pPr>
    </w:p>
    <w:p w14:paraId="0E8A8272" w14:textId="77777777" w:rsidR="00AA703C" w:rsidRPr="00AA703C" w:rsidRDefault="00AA703C" w:rsidP="00AA703C">
      <w:pPr>
        <w:numPr>
          <w:ilvl w:val="0"/>
          <w:numId w:val="11"/>
        </w:numPr>
        <w:spacing w:line="240" w:lineRule="auto"/>
        <w:rPr>
          <w:rFonts w:cstheme="minorHAnsi"/>
          <w:b/>
        </w:rPr>
      </w:pPr>
      <w:r w:rsidRPr="00AA703C">
        <w:rPr>
          <w:rFonts w:cstheme="minorHAnsi"/>
          <w:b/>
        </w:rPr>
        <w:t>Firs</w:t>
      </w:r>
      <w:r w:rsidR="00650122">
        <w:rPr>
          <w:rFonts w:cstheme="minorHAnsi"/>
          <w:b/>
        </w:rPr>
        <w:t>t Aid for the USMLE Step 1: 2013</w:t>
      </w:r>
    </w:p>
    <w:p w14:paraId="72BB15D8"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0E41F5C9" w14:textId="77777777" w:rsidR="00650122" w:rsidRPr="00AA703C" w:rsidRDefault="00650122" w:rsidP="00650122">
      <w:pPr>
        <w:ind w:left="720" w:firstLine="720"/>
        <w:rPr>
          <w:rFonts w:cstheme="minorHAnsi"/>
        </w:rPr>
      </w:pPr>
      <w:r>
        <w:rPr>
          <w:rFonts w:cstheme="minorHAnsi"/>
        </w:rPr>
        <w:t>ISBN: 0071802320</w:t>
      </w:r>
    </w:p>
    <w:p w14:paraId="137ECC4E" w14:textId="77777777" w:rsidR="00650122" w:rsidRPr="00AA703C" w:rsidRDefault="00650122" w:rsidP="00650122">
      <w:pPr>
        <w:ind w:left="720"/>
        <w:rPr>
          <w:rFonts w:eastAsia="SimSun" w:cstheme="minorHAnsi"/>
        </w:rPr>
      </w:pPr>
      <w:r w:rsidRPr="00AA703C">
        <w:rPr>
          <w:rFonts w:eastAsia="SimSun" w:cstheme="minorHAnsi"/>
        </w:rPr>
        <w:lastRenderedPageBreak/>
        <w:tab/>
      </w:r>
      <w:r>
        <w:rPr>
          <w:noProof/>
        </w:rPr>
        <w:drawing>
          <wp:inline distT="0" distB="0" distL="0" distR="0" wp14:anchorId="485521F4" wp14:editId="050474F6">
            <wp:extent cx="1410808" cy="18383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411715" cy="1839506"/>
                    </a:xfrm>
                    <a:prstGeom prst="rect">
                      <a:avLst/>
                    </a:prstGeom>
                  </pic:spPr>
                </pic:pic>
              </a:graphicData>
            </a:graphic>
          </wp:inline>
        </w:drawing>
      </w:r>
    </w:p>
    <w:p w14:paraId="02708D3A" w14:textId="77777777" w:rsidR="00AA703C" w:rsidRPr="00AA703C" w:rsidRDefault="00AA703C" w:rsidP="00AA703C">
      <w:pPr>
        <w:rPr>
          <w:rFonts w:cstheme="minorHAnsi"/>
        </w:rPr>
      </w:pPr>
    </w:p>
    <w:p w14:paraId="32E6A916" w14:textId="77777777" w:rsidR="00AA703C" w:rsidRPr="00AA703C" w:rsidRDefault="00AA703C" w:rsidP="00AA703C">
      <w:pPr>
        <w:rPr>
          <w:rFonts w:cstheme="minorHAnsi"/>
        </w:rPr>
      </w:pPr>
    </w:p>
    <w:p w14:paraId="55F1819E" w14:textId="77777777" w:rsidR="00AA703C" w:rsidRPr="00AA703C" w:rsidRDefault="00AA703C" w:rsidP="00AA703C">
      <w:pPr>
        <w:rPr>
          <w:rFonts w:cstheme="minorHAnsi"/>
        </w:rPr>
      </w:pPr>
    </w:p>
    <w:p w14:paraId="2D0665F6" w14:textId="77777777" w:rsidR="00AA703C" w:rsidRPr="0060430C" w:rsidRDefault="00AA703C" w:rsidP="0060430C">
      <w:pPr>
        <w:pStyle w:val="ListParagraph"/>
        <w:numPr>
          <w:ilvl w:val="0"/>
          <w:numId w:val="2"/>
        </w:numPr>
        <w:rPr>
          <w:rFonts w:cstheme="minorHAnsi"/>
          <w:b/>
          <w:color w:val="C00000"/>
        </w:rPr>
      </w:pPr>
      <w:r w:rsidRPr="0060430C">
        <w:rPr>
          <w:rFonts w:cstheme="minorHAnsi"/>
          <w:b/>
          <w:color w:val="C00000"/>
        </w:rPr>
        <w:t>Physiology is very important to understand.  Often, the questions on the boards are structured to ask how a disease processes or drugs act on normal physiology.</w:t>
      </w:r>
      <w:r w:rsidR="0060430C">
        <w:rPr>
          <w:rFonts w:cstheme="minorHAnsi"/>
          <w:b/>
          <w:color w:val="C00000"/>
        </w:rPr>
        <w:t xml:space="preserve">  So when you study disease processes, make sure you understand who it is interfering with normal physiology. </w:t>
      </w:r>
    </w:p>
    <w:p w14:paraId="698266DB" w14:textId="77777777" w:rsidR="00AA703C" w:rsidRPr="00AA703C" w:rsidRDefault="00AA703C" w:rsidP="00AA703C">
      <w:pPr>
        <w:rPr>
          <w:rFonts w:cstheme="minorHAnsi"/>
          <w:b/>
          <w:u w:val="single"/>
        </w:rPr>
      </w:pPr>
    </w:p>
    <w:p w14:paraId="4AB0CD41" w14:textId="77777777" w:rsidR="00AA703C" w:rsidRPr="00AA703C" w:rsidRDefault="00AA703C" w:rsidP="00AA703C">
      <w:pPr>
        <w:rPr>
          <w:rFonts w:cstheme="minorHAnsi"/>
          <w:b/>
          <w:u w:val="single"/>
        </w:rPr>
      </w:pPr>
    </w:p>
    <w:p w14:paraId="7BBF0D74"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PHARMACOLOGY ****</w:t>
      </w:r>
    </w:p>
    <w:p w14:paraId="6B7408FC" w14:textId="77777777" w:rsidR="0060430C" w:rsidRPr="00AA703C" w:rsidRDefault="0060430C" w:rsidP="0060430C">
      <w:pPr>
        <w:ind w:left="360"/>
        <w:rPr>
          <w:rFonts w:cstheme="minorHAnsi"/>
        </w:rPr>
      </w:pPr>
      <w:r w:rsidRPr="00AA703C">
        <w:rPr>
          <w:rFonts w:cstheme="minorHAnsi"/>
        </w:rPr>
        <w:t xml:space="preserve">Pharmacology can be very daunting.  Learn the drugs with the organ system they affect.  </w:t>
      </w:r>
    </w:p>
    <w:p w14:paraId="5D899079" w14:textId="77777777" w:rsidR="0060430C" w:rsidRPr="00AA703C" w:rsidRDefault="0060430C" w:rsidP="0060430C">
      <w:pPr>
        <w:numPr>
          <w:ilvl w:val="0"/>
          <w:numId w:val="14"/>
        </w:numPr>
        <w:spacing w:line="240" w:lineRule="auto"/>
        <w:rPr>
          <w:rFonts w:cstheme="minorHAnsi"/>
        </w:rPr>
      </w:pPr>
      <w:r w:rsidRPr="00AA703C">
        <w:rPr>
          <w:rFonts w:cstheme="minorHAnsi"/>
        </w:rPr>
        <w:t>KNOW THE SIDE EFFECTS, especially dangerous or unusual ones like neutropenia or hypertrichosis.</w:t>
      </w:r>
    </w:p>
    <w:p w14:paraId="01786593" w14:textId="77777777" w:rsidR="0060430C" w:rsidRPr="00AA703C" w:rsidRDefault="0060430C" w:rsidP="0060430C">
      <w:pPr>
        <w:numPr>
          <w:ilvl w:val="0"/>
          <w:numId w:val="14"/>
        </w:numPr>
        <w:spacing w:line="240" w:lineRule="auto"/>
        <w:rPr>
          <w:rFonts w:cstheme="minorHAnsi"/>
        </w:rPr>
      </w:pPr>
      <w:r w:rsidRPr="00AA703C">
        <w:rPr>
          <w:rFonts w:cstheme="minorHAnsi"/>
        </w:rPr>
        <w:t>Use the pharmacology to reinforce the physiology.  Where do different diuretics work?  On what pumps?  Where in the nephron are they located?</w:t>
      </w:r>
    </w:p>
    <w:p w14:paraId="02DD764C" w14:textId="77777777" w:rsidR="0060430C" w:rsidRPr="00AA703C" w:rsidRDefault="0060430C" w:rsidP="0060430C">
      <w:pPr>
        <w:numPr>
          <w:ilvl w:val="0"/>
          <w:numId w:val="14"/>
        </w:numPr>
        <w:spacing w:line="240" w:lineRule="auto"/>
        <w:rPr>
          <w:rFonts w:cstheme="minorHAnsi"/>
        </w:rPr>
      </w:pPr>
      <w:r w:rsidRPr="00AA703C">
        <w:rPr>
          <w:rFonts w:cstheme="minorHAnsi"/>
        </w:rPr>
        <w:t xml:space="preserve">Keep coming back to this topic.  </w:t>
      </w:r>
    </w:p>
    <w:p w14:paraId="050FF670" w14:textId="77777777" w:rsidR="0060430C" w:rsidRPr="0060430C" w:rsidRDefault="0060430C" w:rsidP="0060430C">
      <w:pPr>
        <w:spacing w:line="240" w:lineRule="auto"/>
        <w:rPr>
          <w:rFonts w:cstheme="minorHAnsi"/>
        </w:rPr>
      </w:pPr>
    </w:p>
    <w:p w14:paraId="506DE7D6" w14:textId="77777777" w:rsidR="00AA703C" w:rsidRPr="00AA703C" w:rsidRDefault="00AA703C" w:rsidP="00AA703C">
      <w:pPr>
        <w:numPr>
          <w:ilvl w:val="0"/>
          <w:numId w:val="11"/>
        </w:numPr>
        <w:spacing w:line="240" w:lineRule="auto"/>
        <w:rPr>
          <w:rFonts w:cstheme="minorHAnsi"/>
          <w:b/>
        </w:rPr>
      </w:pPr>
      <w:r w:rsidRPr="00AA703C">
        <w:rPr>
          <w:rFonts w:cstheme="minorHAnsi"/>
          <w:b/>
        </w:rPr>
        <w:t>First Aid for the USMLE Step 1:</w:t>
      </w:r>
      <w:r w:rsidR="00650122">
        <w:rPr>
          <w:rFonts w:cstheme="minorHAnsi"/>
          <w:b/>
        </w:rPr>
        <w:t xml:space="preserve"> 2013</w:t>
      </w:r>
    </w:p>
    <w:p w14:paraId="2363D056" w14:textId="77777777" w:rsidR="00AA703C" w:rsidRPr="00AA703C" w:rsidRDefault="00AA703C" w:rsidP="00AA703C">
      <w:pPr>
        <w:ind w:left="720" w:firstLine="720"/>
        <w:rPr>
          <w:rFonts w:cstheme="minorHAnsi"/>
        </w:rPr>
      </w:pPr>
      <w:r w:rsidRPr="00AA703C">
        <w:rPr>
          <w:rFonts w:cstheme="minorHAnsi"/>
        </w:rPr>
        <w:t xml:space="preserve">Author: </w:t>
      </w:r>
      <w:proofErr w:type="spellStart"/>
      <w:r w:rsidRPr="00AA703C">
        <w:rPr>
          <w:rFonts w:cstheme="minorHAnsi"/>
        </w:rPr>
        <w:t>Vikas</w:t>
      </w:r>
      <w:proofErr w:type="spellEnd"/>
      <w:r w:rsidRPr="00AA703C">
        <w:rPr>
          <w:rFonts w:cstheme="minorHAnsi"/>
        </w:rPr>
        <w:t xml:space="preserve"> </w:t>
      </w:r>
      <w:proofErr w:type="spellStart"/>
      <w:r w:rsidRPr="00AA703C">
        <w:rPr>
          <w:rFonts w:cstheme="minorHAnsi"/>
        </w:rPr>
        <w:t>Bhushan</w:t>
      </w:r>
      <w:proofErr w:type="spellEnd"/>
      <w:r w:rsidRPr="00AA703C">
        <w:rPr>
          <w:rFonts w:cstheme="minorHAnsi"/>
        </w:rPr>
        <w:t>, Tao Le</w:t>
      </w:r>
    </w:p>
    <w:p w14:paraId="473C3A93" w14:textId="77777777" w:rsidR="00650122" w:rsidRPr="00AA703C" w:rsidRDefault="00650122" w:rsidP="00650122">
      <w:pPr>
        <w:ind w:left="720" w:firstLine="720"/>
        <w:rPr>
          <w:rFonts w:cstheme="minorHAnsi"/>
        </w:rPr>
      </w:pPr>
      <w:r>
        <w:rPr>
          <w:rFonts w:cstheme="minorHAnsi"/>
        </w:rPr>
        <w:t>ISBN: 0071802320</w:t>
      </w:r>
    </w:p>
    <w:p w14:paraId="6C9FF03E" w14:textId="77777777" w:rsidR="00650122" w:rsidRPr="00AA703C" w:rsidRDefault="00650122" w:rsidP="00650122">
      <w:pPr>
        <w:ind w:left="720"/>
        <w:rPr>
          <w:rFonts w:eastAsia="SimSun" w:cstheme="minorHAnsi"/>
        </w:rPr>
      </w:pPr>
      <w:r w:rsidRPr="00AA703C">
        <w:rPr>
          <w:rFonts w:eastAsia="SimSun" w:cstheme="minorHAnsi"/>
        </w:rPr>
        <w:lastRenderedPageBreak/>
        <w:tab/>
      </w:r>
      <w:r>
        <w:rPr>
          <w:noProof/>
        </w:rPr>
        <w:drawing>
          <wp:inline distT="0" distB="0" distL="0" distR="0" wp14:anchorId="1707B811" wp14:editId="1E2D2E95">
            <wp:extent cx="1381569" cy="180022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382457" cy="1801382"/>
                    </a:xfrm>
                    <a:prstGeom prst="rect">
                      <a:avLst/>
                    </a:prstGeom>
                  </pic:spPr>
                </pic:pic>
              </a:graphicData>
            </a:graphic>
          </wp:inline>
        </w:drawing>
      </w:r>
    </w:p>
    <w:p w14:paraId="4ED0685E" w14:textId="77777777" w:rsidR="00AA703C" w:rsidRPr="00AA703C" w:rsidRDefault="00AA703C" w:rsidP="00AA703C">
      <w:pPr>
        <w:rPr>
          <w:rFonts w:cstheme="minorHAnsi"/>
          <w:u w:val="single"/>
        </w:rPr>
      </w:pPr>
    </w:p>
    <w:p w14:paraId="2C40C314" w14:textId="77777777" w:rsidR="00AA703C" w:rsidRPr="0060430C" w:rsidRDefault="00AA703C" w:rsidP="0060430C">
      <w:pPr>
        <w:spacing w:line="240" w:lineRule="auto"/>
        <w:ind w:left="720"/>
        <w:jc w:val="both"/>
        <w:rPr>
          <w:rFonts w:cstheme="minorHAnsi"/>
          <w:b/>
          <w:color w:val="C00000"/>
        </w:rPr>
      </w:pPr>
      <w:r w:rsidRPr="0060430C">
        <w:rPr>
          <w:rFonts w:cstheme="minorHAnsi"/>
          <w:b/>
          <w:color w:val="C00000"/>
        </w:rPr>
        <w:t xml:space="preserve">Note: </w:t>
      </w:r>
      <w:r w:rsidRPr="0060430C">
        <w:rPr>
          <w:rFonts w:cstheme="minorHAnsi"/>
          <w:color w:val="C00000"/>
        </w:rPr>
        <w:t>DO NOT use any additional text</w:t>
      </w:r>
      <w:r w:rsidR="0060430C">
        <w:rPr>
          <w:rFonts w:cstheme="minorHAnsi"/>
          <w:color w:val="C00000"/>
        </w:rPr>
        <w:t>!</w:t>
      </w:r>
    </w:p>
    <w:p w14:paraId="4B88A371" w14:textId="77777777" w:rsidR="00AA703C" w:rsidRPr="00AA703C" w:rsidRDefault="00AA703C" w:rsidP="00AA703C">
      <w:pPr>
        <w:rPr>
          <w:rFonts w:cstheme="minorHAnsi"/>
          <w:b/>
        </w:rPr>
      </w:pPr>
    </w:p>
    <w:p w14:paraId="53F30356" w14:textId="77777777" w:rsidR="00AA703C" w:rsidRPr="00AA703C" w:rsidRDefault="00AA703C" w:rsidP="00AA703C">
      <w:pPr>
        <w:jc w:val="both"/>
        <w:rPr>
          <w:rFonts w:cstheme="minorHAnsi"/>
          <w:b/>
          <w:sz w:val="28"/>
          <w:szCs w:val="28"/>
          <w:u w:val="single"/>
        </w:rPr>
      </w:pPr>
    </w:p>
    <w:p w14:paraId="2CD3D98D" w14:textId="77777777" w:rsidR="00AA703C" w:rsidRPr="00AA703C" w:rsidRDefault="00AA703C" w:rsidP="00AA703C">
      <w:pPr>
        <w:jc w:val="both"/>
        <w:rPr>
          <w:rFonts w:cstheme="minorHAnsi"/>
          <w:b/>
          <w:sz w:val="28"/>
          <w:szCs w:val="28"/>
          <w:u w:val="single"/>
        </w:rPr>
      </w:pPr>
      <w:r w:rsidRPr="00AA703C">
        <w:rPr>
          <w:rFonts w:cstheme="minorHAnsi"/>
          <w:b/>
          <w:sz w:val="28"/>
          <w:szCs w:val="28"/>
          <w:u w:val="single"/>
        </w:rPr>
        <w:t>TOPIC: PRACTICE QUESTIONS ****</w:t>
      </w:r>
    </w:p>
    <w:p w14:paraId="564DD1DC" w14:textId="77777777" w:rsidR="00AA703C" w:rsidRPr="00AA703C" w:rsidRDefault="00AA703C" w:rsidP="00AA703C">
      <w:pPr>
        <w:jc w:val="both"/>
        <w:rPr>
          <w:rFonts w:cstheme="minorHAnsi"/>
        </w:rPr>
      </w:pPr>
      <w:r w:rsidRPr="00AA703C">
        <w:rPr>
          <w:rFonts w:cstheme="minorHAnsi"/>
          <w:b/>
        </w:rPr>
        <w:t>USMLE WORLD</w:t>
      </w:r>
      <w:r w:rsidRPr="00AA703C">
        <w:rPr>
          <w:rFonts w:cstheme="minorHAnsi"/>
        </w:rPr>
        <w:t xml:space="preserve"> (</w:t>
      </w:r>
      <w:hyperlink r:id="rId42" w:history="1">
        <w:r w:rsidRPr="00AA703C">
          <w:rPr>
            <w:rStyle w:val="Hyperlink"/>
            <w:rFonts w:cstheme="minorHAnsi"/>
          </w:rPr>
          <w:t>http://www.usmleworld.com/</w:t>
        </w:r>
      </w:hyperlink>
      <w:r w:rsidRPr="00AA703C">
        <w:rPr>
          <w:rFonts w:cstheme="minorHAnsi"/>
        </w:rPr>
        <w:t>)</w:t>
      </w:r>
    </w:p>
    <w:p w14:paraId="0278C462" w14:textId="77777777" w:rsidR="00AA703C" w:rsidRPr="00AA703C" w:rsidRDefault="00AA703C" w:rsidP="00AA703C">
      <w:pPr>
        <w:numPr>
          <w:ilvl w:val="0"/>
          <w:numId w:val="11"/>
        </w:numPr>
        <w:spacing w:line="240" w:lineRule="auto"/>
        <w:rPr>
          <w:rFonts w:eastAsia="SimSun" w:cstheme="minorHAnsi"/>
        </w:rPr>
      </w:pPr>
      <w:r w:rsidRPr="00AA703C">
        <w:rPr>
          <w:rFonts w:eastAsia="SimSun" w:cstheme="minorHAnsi"/>
        </w:rPr>
        <w:t xml:space="preserve">1800 and counting classic USMLE Step 1 questions </w:t>
      </w:r>
    </w:p>
    <w:p w14:paraId="6E12A6CF" w14:textId="77777777" w:rsidR="00AA703C" w:rsidRPr="00AA703C" w:rsidRDefault="00AA703C" w:rsidP="00AA703C">
      <w:pPr>
        <w:numPr>
          <w:ilvl w:val="0"/>
          <w:numId w:val="11"/>
        </w:numPr>
        <w:spacing w:line="240" w:lineRule="auto"/>
        <w:rPr>
          <w:rFonts w:eastAsia="SimSun" w:cstheme="minorHAnsi"/>
        </w:rPr>
      </w:pPr>
      <w:r w:rsidRPr="00AA703C">
        <w:rPr>
          <w:rFonts w:eastAsia="SimSun" w:cstheme="minorHAnsi"/>
        </w:rPr>
        <w:t xml:space="preserve">Detailed explanation for each question </w:t>
      </w:r>
    </w:p>
    <w:p w14:paraId="5C9650C8" w14:textId="77777777" w:rsidR="00AA703C" w:rsidRPr="00AA703C" w:rsidRDefault="00AA703C" w:rsidP="00AA703C">
      <w:pPr>
        <w:numPr>
          <w:ilvl w:val="0"/>
          <w:numId w:val="11"/>
        </w:numPr>
        <w:spacing w:line="240" w:lineRule="auto"/>
        <w:rPr>
          <w:rFonts w:eastAsia="SimSun" w:cstheme="minorHAnsi"/>
        </w:rPr>
      </w:pPr>
      <w:r w:rsidRPr="00AA703C">
        <w:rPr>
          <w:rFonts w:eastAsia="SimSun" w:cstheme="minorHAnsi"/>
        </w:rPr>
        <w:t xml:space="preserve">Educational objective for each question </w:t>
      </w:r>
    </w:p>
    <w:p w14:paraId="0DA5E3B3" w14:textId="77777777" w:rsidR="00AA703C" w:rsidRPr="00AA703C" w:rsidRDefault="00AA703C" w:rsidP="00AA703C">
      <w:pPr>
        <w:numPr>
          <w:ilvl w:val="0"/>
          <w:numId w:val="11"/>
        </w:numPr>
        <w:spacing w:line="240" w:lineRule="auto"/>
        <w:rPr>
          <w:rFonts w:eastAsia="SimSun" w:cstheme="minorHAnsi"/>
        </w:rPr>
      </w:pPr>
      <w:r w:rsidRPr="00AA703C">
        <w:rPr>
          <w:rFonts w:eastAsia="SimSun" w:cstheme="minorHAnsi"/>
        </w:rPr>
        <w:t xml:space="preserve">Continuous updates to the questions and explanations </w:t>
      </w:r>
    </w:p>
    <w:p w14:paraId="301CF1BE" w14:textId="77777777" w:rsidR="00AA703C" w:rsidRPr="00AA703C" w:rsidRDefault="00AA703C" w:rsidP="00AA703C">
      <w:pPr>
        <w:jc w:val="both"/>
        <w:rPr>
          <w:rFonts w:cstheme="minorHAnsi"/>
          <w:b/>
          <w:sz w:val="28"/>
          <w:szCs w:val="28"/>
          <w:u w:val="single"/>
        </w:rPr>
      </w:pPr>
    </w:p>
    <w:p w14:paraId="6172C3D6" w14:textId="77777777" w:rsidR="00AA703C" w:rsidRPr="00AA703C" w:rsidRDefault="00AA703C" w:rsidP="00AA703C">
      <w:pPr>
        <w:jc w:val="both"/>
        <w:rPr>
          <w:rFonts w:cstheme="minorHAnsi"/>
          <w:b/>
          <w:sz w:val="28"/>
          <w:szCs w:val="28"/>
          <w:u w:val="single"/>
        </w:rPr>
      </w:pPr>
    </w:p>
    <w:p w14:paraId="0ACFE354" w14:textId="77777777" w:rsidR="00AA703C" w:rsidRPr="00AA703C" w:rsidRDefault="00AA703C" w:rsidP="00AA703C">
      <w:pPr>
        <w:rPr>
          <w:rFonts w:cstheme="minorHAnsi"/>
        </w:rPr>
      </w:pPr>
      <w:r w:rsidRPr="00AA703C">
        <w:rPr>
          <w:rFonts w:cstheme="minorHAnsi"/>
          <w:b/>
        </w:rPr>
        <w:t>Kaplan Q-bank</w:t>
      </w:r>
      <w:r w:rsidRPr="00AA703C">
        <w:rPr>
          <w:rFonts w:cstheme="minorHAnsi"/>
        </w:rPr>
        <w:t xml:space="preserve"> (</w:t>
      </w:r>
      <w:hyperlink r:id="rId43" w:history="1">
        <w:r w:rsidRPr="00AA703C">
          <w:rPr>
            <w:rStyle w:val="Hyperlink"/>
            <w:rFonts w:cstheme="minorHAnsi"/>
          </w:rPr>
          <w:t>http://www.kaplanmedical.com/</w:t>
        </w:r>
      </w:hyperlink>
      <w:r w:rsidRPr="00AA703C">
        <w:rPr>
          <w:rFonts w:cstheme="minorHAnsi"/>
        </w:rPr>
        <w:t>)</w:t>
      </w:r>
    </w:p>
    <w:p w14:paraId="6450C749" w14:textId="77777777" w:rsidR="00AA703C" w:rsidRPr="00AA703C" w:rsidRDefault="00AA703C" w:rsidP="00AA703C">
      <w:pPr>
        <w:numPr>
          <w:ilvl w:val="0"/>
          <w:numId w:val="12"/>
        </w:numPr>
        <w:spacing w:line="240" w:lineRule="auto"/>
        <w:rPr>
          <w:rFonts w:eastAsia="SimSun" w:cstheme="minorHAnsi"/>
        </w:rPr>
      </w:pPr>
      <w:r w:rsidRPr="00AA703C">
        <w:rPr>
          <w:rFonts w:eastAsia="SimSun" w:cstheme="minorHAnsi"/>
        </w:rPr>
        <w:t xml:space="preserve">2,000 exam-style items. </w:t>
      </w:r>
    </w:p>
    <w:p w14:paraId="09FA1716" w14:textId="77777777" w:rsidR="00AA703C" w:rsidRPr="00AA703C" w:rsidRDefault="00AA703C" w:rsidP="00AA703C">
      <w:pPr>
        <w:numPr>
          <w:ilvl w:val="0"/>
          <w:numId w:val="12"/>
        </w:numPr>
        <w:spacing w:line="240" w:lineRule="auto"/>
        <w:rPr>
          <w:rFonts w:eastAsia="SimSun" w:cstheme="minorHAnsi"/>
        </w:rPr>
      </w:pPr>
      <w:r w:rsidRPr="00AA703C">
        <w:rPr>
          <w:rFonts w:eastAsia="SimSun" w:cstheme="minorHAnsi"/>
        </w:rPr>
        <w:t xml:space="preserve">Comprehensive, "5-in-1" explanations, that discuss not only why the right answer is correct, but also why all the distracters are incorrect. </w:t>
      </w:r>
    </w:p>
    <w:p w14:paraId="5A54591E" w14:textId="77777777" w:rsidR="00AA703C" w:rsidRPr="00AA703C" w:rsidRDefault="00AA703C" w:rsidP="00AA703C">
      <w:pPr>
        <w:numPr>
          <w:ilvl w:val="0"/>
          <w:numId w:val="12"/>
        </w:numPr>
        <w:spacing w:line="240" w:lineRule="auto"/>
        <w:rPr>
          <w:rFonts w:eastAsia="SimSun" w:cstheme="minorHAnsi"/>
        </w:rPr>
      </w:pPr>
      <w:r w:rsidRPr="00AA703C">
        <w:rPr>
          <w:rFonts w:eastAsia="SimSun" w:cstheme="minorHAnsi"/>
        </w:rPr>
        <w:t xml:space="preserve">USMLE-style questions presented in the current CBT format. </w:t>
      </w:r>
    </w:p>
    <w:p w14:paraId="70EBC197" w14:textId="77777777" w:rsidR="00AA703C" w:rsidRPr="00AA703C" w:rsidRDefault="00AA703C" w:rsidP="00AA703C">
      <w:pPr>
        <w:numPr>
          <w:ilvl w:val="0"/>
          <w:numId w:val="12"/>
        </w:numPr>
        <w:spacing w:line="240" w:lineRule="auto"/>
        <w:rPr>
          <w:rFonts w:eastAsia="SimSun" w:cstheme="minorHAnsi"/>
        </w:rPr>
      </w:pPr>
      <w:r w:rsidRPr="00AA703C">
        <w:rPr>
          <w:rFonts w:eastAsia="SimSun" w:cstheme="minorHAnsi"/>
        </w:rPr>
        <w:t xml:space="preserve">The ability to test yourself in a variety of different ways: You can take tests covering all the USMLE topics, or you can specify whatever combination of organ systems and disciplines you want included in the exam. </w:t>
      </w:r>
    </w:p>
    <w:p w14:paraId="1F6EBB10" w14:textId="77777777" w:rsidR="00AA703C" w:rsidRPr="00AA703C" w:rsidRDefault="00AA703C" w:rsidP="00AA703C">
      <w:pPr>
        <w:rPr>
          <w:rFonts w:cstheme="minorHAnsi"/>
        </w:rPr>
      </w:pPr>
    </w:p>
    <w:p w14:paraId="760B1C5E" w14:textId="77777777" w:rsidR="00AA703C" w:rsidRPr="00AA703C" w:rsidRDefault="00AA703C" w:rsidP="00AA703C">
      <w:pPr>
        <w:rPr>
          <w:rFonts w:cstheme="minorHAnsi"/>
        </w:rPr>
      </w:pPr>
    </w:p>
    <w:p w14:paraId="234C2DE6" w14:textId="77777777" w:rsidR="00AA703C" w:rsidRPr="00AA703C" w:rsidRDefault="00AA703C" w:rsidP="00AA703C">
      <w:pPr>
        <w:rPr>
          <w:rFonts w:cstheme="minorHAnsi"/>
          <w:b/>
        </w:rPr>
      </w:pPr>
      <w:r w:rsidRPr="00AA703C">
        <w:rPr>
          <w:rFonts w:cstheme="minorHAnsi"/>
          <w:b/>
        </w:rPr>
        <w:t>NMS Review for USMLE Step 1</w:t>
      </w:r>
    </w:p>
    <w:p w14:paraId="3C898BD3" w14:textId="77777777" w:rsidR="00AA703C" w:rsidRPr="00AA703C" w:rsidRDefault="00AA703C" w:rsidP="00AA703C">
      <w:pPr>
        <w:ind w:firstLine="720"/>
        <w:rPr>
          <w:rFonts w:cstheme="minorHAnsi"/>
        </w:rPr>
      </w:pPr>
      <w:r w:rsidRPr="00AA703C">
        <w:rPr>
          <w:rFonts w:cstheme="minorHAnsi"/>
        </w:rPr>
        <w:lastRenderedPageBreak/>
        <w:t xml:space="preserve">Author: John S. </w:t>
      </w:r>
      <w:proofErr w:type="spellStart"/>
      <w:r w:rsidRPr="00AA703C">
        <w:rPr>
          <w:rFonts w:cstheme="minorHAnsi"/>
        </w:rPr>
        <w:t>Lazo</w:t>
      </w:r>
      <w:proofErr w:type="spellEnd"/>
      <w:r w:rsidRPr="00AA703C">
        <w:rPr>
          <w:rFonts w:cstheme="minorHAnsi"/>
        </w:rPr>
        <w:t xml:space="preserve">, Bruce R. Pitt, Joseph C. </w:t>
      </w:r>
      <w:proofErr w:type="spellStart"/>
      <w:r w:rsidRPr="00AA703C">
        <w:rPr>
          <w:rFonts w:cstheme="minorHAnsi"/>
        </w:rPr>
        <w:t>Glorioso</w:t>
      </w:r>
      <w:proofErr w:type="spellEnd"/>
    </w:p>
    <w:p w14:paraId="03C5EB22" w14:textId="77777777" w:rsidR="00AA703C" w:rsidRPr="00AA703C" w:rsidRDefault="00AA703C" w:rsidP="00AA703C">
      <w:pPr>
        <w:ind w:firstLine="720"/>
        <w:rPr>
          <w:rFonts w:cstheme="minorHAnsi"/>
        </w:rPr>
      </w:pPr>
      <w:r w:rsidRPr="00AA703C">
        <w:rPr>
          <w:rFonts w:cstheme="minorHAnsi"/>
        </w:rPr>
        <w:t>ISBN: 0781779219</w:t>
      </w:r>
    </w:p>
    <w:p w14:paraId="5ADA23C8" w14:textId="77777777" w:rsidR="00AA703C" w:rsidRPr="00AA703C" w:rsidRDefault="00AA703C" w:rsidP="00AA703C">
      <w:pPr>
        <w:ind w:firstLine="720"/>
        <w:rPr>
          <w:rFonts w:cstheme="minorHAnsi"/>
        </w:rPr>
      </w:pPr>
      <w:r w:rsidRPr="00AA703C">
        <w:rPr>
          <w:rFonts w:cstheme="minorHAnsi"/>
          <w:noProof/>
          <w:color w:val="003399"/>
          <w:u w:val="single"/>
        </w:rPr>
        <w:drawing>
          <wp:inline distT="0" distB="0" distL="0" distR="0" wp14:anchorId="4660CBC4" wp14:editId="0A75FC8B">
            <wp:extent cx="952500" cy="1238250"/>
            <wp:effectExtent l="0" t="0" r="0" b="0"/>
            <wp:docPr id="9" name="Picture 9" descr="Cover Image">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ver Imag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52500" cy="1238250"/>
                    </a:xfrm>
                    <a:prstGeom prst="rect">
                      <a:avLst/>
                    </a:prstGeom>
                    <a:noFill/>
                    <a:ln>
                      <a:noFill/>
                    </a:ln>
                  </pic:spPr>
                </pic:pic>
              </a:graphicData>
            </a:graphic>
          </wp:inline>
        </w:drawing>
      </w:r>
    </w:p>
    <w:p w14:paraId="7D9BA4D7" w14:textId="77777777" w:rsidR="00AA703C" w:rsidRPr="00AA703C" w:rsidRDefault="00AA703C" w:rsidP="00AA703C">
      <w:pPr>
        <w:rPr>
          <w:rFonts w:cstheme="minorHAnsi"/>
        </w:rPr>
      </w:pPr>
    </w:p>
    <w:p w14:paraId="570FCF9B" w14:textId="77777777" w:rsidR="00AA703C" w:rsidRPr="00AA703C" w:rsidRDefault="00AA703C" w:rsidP="00AA703C">
      <w:pPr>
        <w:numPr>
          <w:ilvl w:val="0"/>
          <w:numId w:val="13"/>
        </w:numPr>
        <w:spacing w:line="240" w:lineRule="auto"/>
        <w:jc w:val="both"/>
        <w:rPr>
          <w:rFonts w:cstheme="minorHAnsi"/>
        </w:rPr>
      </w:pPr>
      <w:r w:rsidRPr="00AA703C">
        <w:rPr>
          <w:rFonts w:cstheme="minorHAnsi"/>
        </w:rPr>
        <w:t>Now in its completely updated Seventh Edition, this comprehensive review has long been rated as a top study tool. This edition includes fully updated USMLE question formats, using clinical vignette questions. 850 USMLE-style questions are organized into 17 tests of 50 questions each for effective study and practice. Each test includes full explanations of each answer choice. This revised edition also includes more clinically oriented illustrations, and color plates in multiple signatures as seen on the exam.</w:t>
      </w:r>
    </w:p>
    <w:p w14:paraId="149C3EC2" w14:textId="77777777" w:rsidR="0030009B" w:rsidRPr="0030009B" w:rsidRDefault="0030009B" w:rsidP="0030009B"/>
    <w:sectPr w:rsidR="0030009B" w:rsidRPr="0030009B" w:rsidSect="00167948">
      <w:headerReference w:type="even" r:id="rId46"/>
      <w:headerReference w:type="default" r:id="rId47"/>
      <w:footerReference w:type="even" r:id="rId48"/>
      <w:footerReference w:type="default" r:id="rId49"/>
      <w:headerReference w:type="first" r:id="rId50"/>
      <w:footerReference w:type="first" r:id="rId5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772C376" w14:textId="77777777" w:rsidR="005165CC" w:rsidRDefault="005165CC" w:rsidP="00167948">
      <w:pPr>
        <w:spacing w:line="240" w:lineRule="auto"/>
      </w:pPr>
      <w:r>
        <w:separator/>
      </w:r>
    </w:p>
  </w:endnote>
  <w:endnote w:type="continuationSeparator" w:id="0">
    <w:p w14:paraId="03F64A38" w14:textId="77777777" w:rsidR="005165CC" w:rsidRDefault="005165CC" w:rsidP="001679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SimSun">
    <w:altName w:val="宋体"/>
    <w:charset w:val="86"/>
    <w:family w:val="auto"/>
    <w:pitch w:val="variable"/>
    <w:sig w:usb0="00000003" w:usb1="288F0000" w:usb2="00000016" w:usb3="00000000" w:csb0="0004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434C959" w14:textId="77777777" w:rsidR="009E2689" w:rsidRDefault="009E268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24E9903" w14:textId="77777777" w:rsidR="009E2689" w:rsidRDefault="009E268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F037C21" w14:textId="77777777" w:rsidR="009E2689" w:rsidRDefault="009E268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B6607E8" w14:textId="77777777" w:rsidR="005165CC" w:rsidRDefault="005165CC" w:rsidP="00167948">
      <w:pPr>
        <w:spacing w:line="240" w:lineRule="auto"/>
      </w:pPr>
      <w:r>
        <w:separator/>
      </w:r>
    </w:p>
  </w:footnote>
  <w:footnote w:type="continuationSeparator" w:id="0">
    <w:p w14:paraId="6F37780E" w14:textId="77777777" w:rsidR="005165CC" w:rsidRDefault="005165CC" w:rsidP="00167948">
      <w:pPr>
        <w:spacing w:line="240" w:lineRule="auto"/>
      </w:pPr>
      <w:r>
        <w:continuationSeparator/>
      </w:r>
    </w:p>
  </w:footnote>
  <w:footnote w:id="1">
    <w:p w14:paraId="0FDBE45E" w14:textId="77777777" w:rsidR="00674279" w:rsidRDefault="00674279" w:rsidP="00167948">
      <w:pPr>
        <w:pStyle w:val="FootnoteText"/>
      </w:pPr>
      <w:r>
        <w:rPr>
          <w:rStyle w:val="FootnoteReference"/>
        </w:rPr>
        <w:footnoteRef/>
      </w:r>
      <w:r>
        <w:t xml:space="preserve"> Write down the questions you get wrong!</w:t>
      </w:r>
    </w:p>
  </w:footnote>
  <w:footnote w:id="2">
    <w:p w14:paraId="01D4A413" w14:textId="77777777" w:rsidR="00674279" w:rsidRDefault="00674279">
      <w:pPr>
        <w:pStyle w:val="FootnoteText"/>
      </w:pPr>
      <w:r>
        <w:rPr>
          <w:rStyle w:val="FootnoteReference"/>
        </w:rPr>
        <w:footnoteRef/>
      </w:r>
      <w:r>
        <w:t xml:space="preserve"> </w:t>
      </w:r>
      <w:r w:rsidRPr="00617D18">
        <w:rPr>
          <w:rFonts w:ascii="Comic Sans MS" w:hAnsi="Comic Sans MS"/>
        </w:rPr>
        <w:t>http://www.nrmp.org/data/chartingoutcomes2011.pdf</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7DD7A82" w14:textId="77777777" w:rsidR="009E2689" w:rsidRDefault="009E2689">
    <w:pPr>
      <w:pStyle w:val="Header"/>
    </w:pPr>
    <w:r>
      <w:rPr>
        <w:noProof/>
      </w:rPr>
      <w:pict w14:anchorId="7D4AB189">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9in;height:162pt;z-index:-251655168;mso-wrap-edited:f;mso-position-horizontal:center;mso-position-horizontal-relative:margin;mso-position-vertical:center;mso-position-vertical-relative:margin" wrapcoords="7175 4800 875 5500 400 5600 400 16700 575 16800 3025 16800 21175 16800 21200 16800 21200 4900 21175 4800 7175 4800" fillcolor="silver" stroked="f">
          <v:textpath style="font-family:&quot;Calibri&quot;;font-size:1pt" string="E. de Moll"/>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7A27184" w14:textId="77777777" w:rsidR="009E2689" w:rsidRDefault="009E2689">
    <w:pPr>
      <w:pStyle w:val="Header"/>
    </w:pPr>
    <w:r>
      <w:rPr>
        <w:noProof/>
      </w:rPr>
      <w:pict w14:anchorId="3589C264">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9in;height:162pt;z-index:-251657216;mso-wrap-edited:f;mso-position-horizontal:center;mso-position-horizontal-relative:margin;mso-position-vertical:center;mso-position-vertical-relative:margin" wrapcoords="7175 4800 875 5500 400 5600 400 16700 575 16800 3025 16800 21175 16800 21200 16800 21200 4900 21175 4800 7175 4800" fillcolor="silver" stroked="f">
          <v:textpath style="font-family:&quot;Calibri&quot;;font-size:1pt" string="E. de Moll"/>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576DEF5" w14:textId="77777777" w:rsidR="009E2689" w:rsidRDefault="009E2689">
    <w:pPr>
      <w:pStyle w:val="Header"/>
    </w:pPr>
    <w:r>
      <w:rPr>
        <w:noProof/>
      </w:rPr>
      <w:pict w14:anchorId="00F34648">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9in;height:162pt;z-index:-251653120;mso-wrap-edited:f;mso-position-horizontal:center;mso-position-horizontal-relative:margin;mso-position-vertical:center;mso-position-vertical-relative:margin" wrapcoords="7175 4800 875 5500 400 5600 400 16700 575 16800 3025 16800 21175 16800 21200 16800 21200 4900 21175 4800 7175 4800" fillcolor="silver" stroked="f">
          <v:textpath style="font-family:&quot;Calibri&quot;;font-size:1pt" string="E. de Moll"/>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3DF3A8C"/>
    <w:multiLevelType w:val="hybridMultilevel"/>
    <w:tmpl w:val="9C46B85C"/>
    <w:lvl w:ilvl="0" w:tplc="CD00F70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167764"/>
    <w:multiLevelType w:val="hybridMultilevel"/>
    <w:tmpl w:val="237A8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A2657E"/>
    <w:multiLevelType w:val="hybridMultilevel"/>
    <w:tmpl w:val="552E579C"/>
    <w:lvl w:ilvl="0" w:tplc="01EC2694">
      <w:start w:val="2"/>
      <w:numFmt w:val="bullet"/>
      <w:lvlText w:val="-"/>
      <w:lvlJc w:val="left"/>
      <w:pPr>
        <w:ind w:left="1080" w:hanging="360"/>
      </w:pPr>
      <w:rPr>
        <w:rFonts w:ascii="Comic Sans MS" w:eastAsia="Times New Roman" w:hAnsi="Comic Sans M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E11172"/>
    <w:multiLevelType w:val="hybridMultilevel"/>
    <w:tmpl w:val="D04202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40C1A69"/>
    <w:multiLevelType w:val="hybridMultilevel"/>
    <w:tmpl w:val="C27C9662"/>
    <w:lvl w:ilvl="0" w:tplc="CD00F70A">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731406C"/>
    <w:multiLevelType w:val="hybridMultilevel"/>
    <w:tmpl w:val="47E470F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3E7A0D75"/>
    <w:multiLevelType w:val="hybridMultilevel"/>
    <w:tmpl w:val="F62CA8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C15D01"/>
    <w:multiLevelType w:val="hybridMultilevel"/>
    <w:tmpl w:val="8DF42D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5A46B1A"/>
    <w:multiLevelType w:val="hybridMultilevel"/>
    <w:tmpl w:val="1B4C8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640A0F"/>
    <w:multiLevelType w:val="hybridMultilevel"/>
    <w:tmpl w:val="3DE86468"/>
    <w:lvl w:ilvl="0" w:tplc="CD00F70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055138C"/>
    <w:multiLevelType w:val="hybridMultilevel"/>
    <w:tmpl w:val="43E87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F87627"/>
    <w:multiLevelType w:val="hybridMultilevel"/>
    <w:tmpl w:val="F9DE61B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
    <w:nsid w:val="622864AA"/>
    <w:multiLevelType w:val="hybridMultilevel"/>
    <w:tmpl w:val="53927B8C"/>
    <w:lvl w:ilvl="0" w:tplc="6B0E548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671FBE"/>
    <w:multiLevelType w:val="hybridMultilevel"/>
    <w:tmpl w:val="9AD66E7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2"/>
  </w:num>
  <w:num w:numId="3">
    <w:abstractNumId w:val="4"/>
  </w:num>
  <w:num w:numId="4">
    <w:abstractNumId w:val="5"/>
  </w:num>
  <w:num w:numId="5">
    <w:abstractNumId w:val="11"/>
  </w:num>
  <w:num w:numId="6">
    <w:abstractNumId w:val="1"/>
  </w:num>
  <w:num w:numId="7">
    <w:abstractNumId w:val="0"/>
  </w:num>
  <w:num w:numId="8">
    <w:abstractNumId w:val="9"/>
  </w:num>
  <w:num w:numId="9">
    <w:abstractNumId w:val="8"/>
  </w:num>
  <w:num w:numId="10">
    <w:abstractNumId w:val="6"/>
  </w:num>
  <w:num w:numId="11">
    <w:abstractNumId w:val="13"/>
  </w:num>
  <w:num w:numId="12">
    <w:abstractNumId w:val="7"/>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ocumentProtection w:edit="readOnly" w:enforcement="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6239C"/>
    <w:rsid w:val="000B228B"/>
    <w:rsid w:val="000F6D78"/>
    <w:rsid w:val="00140F2C"/>
    <w:rsid w:val="0016092E"/>
    <w:rsid w:val="00167948"/>
    <w:rsid w:val="0019142E"/>
    <w:rsid w:val="001A4630"/>
    <w:rsid w:val="001C2572"/>
    <w:rsid w:val="00226553"/>
    <w:rsid w:val="00240951"/>
    <w:rsid w:val="002E7786"/>
    <w:rsid w:val="002F3CCA"/>
    <w:rsid w:val="002F620E"/>
    <w:rsid w:val="0030009B"/>
    <w:rsid w:val="00331CE6"/>
    <w:rsid w:val="00343DFA"/>
    <w:rsid w:val="004848BD"/>
    <w:rsid w:val="005165CC"/>
    <w:rsid w:val="00525241"/>
    <w:rsid w:val="0055799B"/>
    <w:rsid w:val="005A2365"/>
    <w:rsid w:val="005C456F"/>
    <w:rsid w:val="0060430C"/>
    <w:rsid w:val="0064409B"/>
    <w:rsid w:val="00650122"/>
    <w:rsid w:val="00662223"/>
    <w:rsid w:val="00674279"/>
    <w:rsid w:val="006D1552"/>
    <w:rsid w:val="006E75A5"/>
    <w:rsid w:val="006F26B7"/>
    <w:rsid w:val="00714621"/>
    <w:rsid w:val="00730F20"/>
    <w:rsid w:val="007572F0"/>
    <w:rsid w:val="007A7057"/>
    <w:rsid w:val="007B0209"/>
    <w:rsid w:val="007B4A2E"/>
    <w:rsid w:val="007E643E"/>
    <w:rsid w:val="007E7E6A"/>
    <w:rsid w:val="008A2479"/>
    <w:rsid w:val="008D5551"/>
    <w:rsid w:val="008E5859"/>
    <w:rsid w:val="008F7279"/>
    <w:rsid w:val="0092166E"/>
    <w:rsid w:val="009345AE"/>
    <w:rsid w:val="009E2689"/>
    <w:rsid w:val="00A62196"/>
    <w:rsid w:val="00A76ED0"/>
    <w:rsid w:val="00AA703C"/>
    <w:rsid w:val="00AF3D04"/>
    <w:rsid w:val="00BF0630"/>
    <w:rsid w:val="00C6239C"/>
    <w:rsid w:val="00E07FAF"/>
    <w:rsid w:val="00ED5616"/>
    <w:rsid w:val="00F63026"/>
    <w:rsid w:val="00F85FAE"/>
    <w:rsid w:val="00FB0F6F"/>
    <w:rsid w:val="00FF1F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869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6B7"/>
  </w:style>
  <w:style w:type="paragraph" w:styleId="Heading1">
    <w:name w:val="heading 1"/>
    <w:basedOn w:val="Normal"/>
    <w:next w:val="Normal"/>
    <w:link w:val="Heading1Char"/>
    <w:uiPriority w:val="9"/>
    <w:qFormat/>
    <w:rsid w:val="00140F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15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D15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06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630"/>
    <w:rPr>
      <w:rFonts w:ascii="Tahoma" w:hAnsi="Tahoma" w:cs="Tahoma"/>
      <w:sz w:val="16"/>
      <w:szCs w:val="16"/>
    </w:rPr>
  </w:style>
  <w:style w:type="paragraph" w:customStyle="1" w:styleId="msoaccenttext3">
    <w:name w:val="msoaccenttext3"/>
    <w:rsid w:val="007B0209"/>
    <w:pPr>
      <w:spacing w:line="240" w:lineRule="auto"/>
      <w:jc w:val="center"/>
    </w:pPr>
    <w:rPr>
      <w:rFonts w:ascii="Arial" w:eastAsia="Times New Roman" w:hAnsi="Arial" w:cs="Arial"/>
      <w:b/>
      <w:bCs/>
      <w:color w:val="000000"/>
      <w:kern w:val="28"/>
      <w:sz w:val="29"/>
      <w:szCs w:val="29"/>
    </w:rPr>
  </w:style>
  <w:style w:type="paragraph" w:customStyle="1" w:styleId="msoaccenttext6">
    <w:name w:val="msoaccenttext6"/>
    <w:rsid w:val="007B0209"/>
    <w:pPr>
      <w:spacing w:line="285" w:lineRule="auto"/>
    </w:pPr>
    <w:rPr>
      <w:rFonts w:ascii="Times New Roman" w:eastAsia="Times New Roman" w:hAnsi="Times New Roman" w:cs="Times New Roman"/>
      <w:i/>
      <w:iCs/>
      <w:color w:val="000000"/>
      <w:kern w:val="28"/>
      <w:sz w:val="20"/>
      <w:szCs w:val="20"/>
    </w:rPr>
  </w:style>
  <w:style w:type="paragraph" w:styleId="ListParagraph">
    <w:name w:val="List Paragraph"/>
    <w:basedOn w:val="Normal"/>
    <w:uiPriority w:val="34"/>
    <w:qFormat/>
    <w:rsid w:val="00525241"/>
    <w:pPr>
      <w:ind w:left="720"/>
      <w:contextualSpacing/>
    </w:pPr>
  </w:style>
  <w:style w:type="character" w:styleId="CommentReference">
    <w:name w:val="annotation reference"/>
    <w:basedOn w:val="DefaultParagraphFont"/>
    <w:uiPriority w:val="99"/>
    <w:semiHidden/>
    <w:unhideWhenUsed/>
    <w:rsid w:val="00331CE6"/>
    <w:rPr>
      <w:sz w:val="16"/>
      <w:szCs w:val="16"/>
    </w:rPr>
  </w:style>
  <w:style w:type="paragraph" w:styleId="CommentText">
    <w:name w:val="annotation text"/>
    <w:basedOn w:val="Normal"/>
    <w:link w:val="CommentTextChar"/>
    <w:uiPriority w:val="99"/>
    <w:semiHidden/>
    <w:unhideWhenUsed/>
    <w:rsid w:val="00331CE6"/>
    <w:pPr>
      <w:spacing w:line="240" w:lineRule="auto"/>
    </w:pPr>
    <w:rPr>
      <w:sz w:val="20"/>
      <w:szCs w:val="20"/>
    </w:rPr>
  </w:style>
  <w:style w:type="character" w:customStyle="1" w:styleId="CommentTextChar">
    <w:name w:val="Comment Text Char"/>
    <w:basedOn w:val="DefaultParagraphFont"/>
    <w:link w:val="CommentText"/>
    <w:uiPriority w:val="99"/>
    <w:semiHidden/>
    <w:rsid w:val="00331CE6"/>
    <w:rPr>
      <w:sz w:val="20"/>
      <w:szCs w:val="20"/>
    </w:rPr>
  </w:style>
  <w:style w:type="paragraph" w:styleId="CommentSubject">
    <w:name w:val="annotation subject"/>
    <w:basedOn w:val="CommentText"/>
    <w:next w:val="CommentText"/>
    <w:link w:val="CommentSubjectChar"/>
    <w:uiPriority w:val="99"/>
    <w:semiHidden/>
    <w:unhideWhenUsed/>
    <w:rsid w:val="00331CE6"/>
    <w:rPr>
      <w:b/>
      <w:bCs/>
    </w:rPr>
  </w:style>
  <w:style w:type="character" w:customStyle="1" w:styleId="CommentSubjectChar">
    <w:name w:val="Comment Subject Char"/>
    <w:basedOn w:val="CommentTextChar"/>
    <w:link w:val="CommentSubject"/>
    <w:uiPriority w:val="99"/>
    <w:semiHidden/>
    <w:rsid w:val="00331CE6"/>
    <w:rPr>
      <w:b/>
      <w:bCs/>
      <w:sz w:val="20"/>
      <w:szCs w:val="20"/>
    </w:rPr>
  </w:style>
  <w:style w:type="character" w:customStyle="1" w:styleId="Heading2Char">
    <w:name w:val="Heading 2 Char"/>
    <w:basedOn w:val="DefaultParagraphFont"/>
    <w:link w:val="Heading2"/>
    <w:uiPriority w:val="9"/>
    <w:rsid w:val="006D155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D1552"/>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67948"/>
    <w:pPr>
      <w:tabs>
        <w:tab w:val="center" w:pos="4680"/>
        <w:tab w:val="right" w:pos="9360"/>
      </w:tabs>
      <w:spacing w:line="240" w:lineRule="auto"/>
    </w:pPr>
  </w:style>
  <w:style w:type="character" w:customStyle="1" w:styleId="HeaderChar">
    <w:name w:val="Header Char"/>
    <w:basedOn w:val="DefaultParagraphFont"/>
    <w:link w:val="Header"/>
    <w:uiPriority w:val="99"/>
    <w:rsid w:val="00167948"/>
  </w:style>
  <w:style w:type="paragraph" w:styleId="Footer">
    <w:name w:val="footer"/>
    <w:basedOn w:val="Normal"/>
    <w:link w:val="FooterChar"/>
    <w:uiPriority w:val="99"/>
    <w:unhideWhenUsed/>
    <w:rsid w:val="00167948"/>
    <w:pPr>
      <w:tabs>
        <w:tab w:val="center" w:pos="4680"/>
        <w:tab w:val="right" w:pos="9360"/>
      </w:tabs>
      <w:spacing w:line="240" w:lineRule="auto"/>
    </w:pPr>
  </w:style>
  <w:style w:type="character" w:customStyle="1" w:styleId="FooterChar">
    <w:name w:val="Footer Char"/>
    <w:basedOn w:val="DefaultParagraphFont"/>
    <w:link w:val="Footer"/>
    <w:uiPriority w:val="99"/>
    <w:rsid w:val="00167948"/>
  </w:style>
  <w:style w:type="table" w:styleId="TableGrid">
    <w:name w:val="Table Grid"/>
    <w:basedOn w:val="TableNormal"/>
    <w:uiPriority w:val="59"/>
    <w:rsid w:val="0016794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16794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67948"/>
    <w:rPr>
      <w:rFonts w:asciiTheme="majorHAnsi" w:eastAsiaTheme="majorEastAsia" w:hAnsiTheme="majorHAnsi" w:cstheme="majorBidi"/>
      <w:i/>
      <w:iCs/>
      <w:color w:val="4F81BD" w:themeColor="accent1"/>
      <w:spacing w:val="15"/>
      <w:sz w:val="24"/>
      <w:szCs w:val="24"/>
    </w:rPr>
  </w:style>
  <w:style w:type="paragraph" w:styleId="FootnoteText">
    <w:name w:val="footnote text"/>
    <w:basedOn w:val="Normal"/>
    <w:link w:val="FootnoteTextChar"/>
    <w:uiPriority w:val="99"/>
    <w:unhideWhenUsed/>
    <w:rsid w:val="00167948"/>
    <w:pPr>
      <w:spacing w:line="240" w:lineRule="auto"/>
    </w:pPr>
    <w:rPr>
      <w:sz w:val="20"/>
      <w:szCs w:val="20"/>
    </w:rPr>
  </w:style>
  <w:style w:type="character" w:customStyle="1" w:styleId="FootnoteTextChar">
    <w:name w:val="Footnote Text Char"/>
    <w:basedOn w:val="DefaultParagraphFont"/>
    <w:link w:val="FootnoteText"/>
    <w:uiPriority w:val="99"/>
    <w:rsid w:val="00167948"/>
    <w:rPr>
      <w:sz w:val="20"/>
      <w:szCs w:val="20"/>
    </w:rPr>
  </w:style>
  <w:style w:type="character" w:styleId="FootnoteReference">
    <w:name w:val="footnote reference"/>
    <w:basedOn w:val="DefaultParagraphFont"/>
    <w:uiPriority w:val="99"/>
    <w:semiHidden/>
    <w:unhideWhenUsed/>
    <w:rsid w:val="00167948"/>
    <w:rPr>
      <w:vertAlign w:val="superscript"/>
    </w:rPr>
  </w:style>
  <w:style w:type="character" w:styleId="Hyperlink">
    <w:name w:val="Hyperlink"/>
    <w:rsid w:val="00AA703C"/>
    <w:rPr>
      <w:color w:val="003399"/>
      <w:u w:val="single"/>
    </w:rPr>
  </w:style>
  <w:style w:type="character" w:customStyle="1" w:styleId="small1">
    <w:name w:val="small1"/>
    <w:rsid w:val="00AA703C"/>
    <w:rPr>
      <w:rFonts w:ascii="Verdana" w:hAnsi="Verdana" w:hint="default"/>
      <w:sz w:val="20"/>
      <w:szCs w:val="20"/>
    </w:rPr>
  </w:style>
  <w:style w:type="character" w:customStyle="1" w:styleId="Heading1Char">
    <w:name w:val="Heading 1 Char"/>
    <w:basedOn w:val="DefaultParagraphFont"/>
    <w:link w:val="Heading1"/>
    <w:uiPriority w:val="9"/>
    <w:rsid w:val="00140F2C"/>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7E643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0F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15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D15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06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630"/>
    <w:rPr>
      <w:rFonts w:ascii="Tahoma" w:hAnsi="Tahoma" w:cs="Tahoma"/>
      <w:sz w:val="16"/>
      <w:szCs w:val="16"/>
    </w:rPr>
  </w:style>
  <w:style w:type="paragraph" w:customStyle="1" w:styleId="msoaccenttext3">
    <w:name w:val="msoaccenttext3"/>
    <w:rsid w:val="007B0209"/>
    <w:pPr>
      <w:spacing w:line="240" w:lineRule="auto"/>
      <w:jc w:val="center"/>
    </w:pPr>
    <w:rPr>
      <w:rFonts w:ascii="Arial" w:eastAsia="Times New Roman" w:hAnsi="Arial" w:cs="Arial"/>
      <w:b/>
      <w:bCs/>
      <w:color w:val="000000"/>
      <w:kern w:val="28"/>
      <w:sz w:val="29"/>
      <w:szCs w:val="29"/>
      <w14:ligatures w14:val="standard"/>
      <w14:cntxtAlts/>
    </w:rPr>
  </w:style>
  <w:style w:type="paragraph" w:customStyle="1" w:styleId="msoaccenttext6">
    <w:name w:val="msoaccenttext6"/>
    <w:rsid w:val="007B0209"/>
    <w:pPr>
      <w:spacing w:line="285" w:lineRule="auto"/>
    </w:pPr>
    <w:rPr>
      <w:rFonts w:ascii="Times New Roman" w:eastAsia="Times New Roman" w:hAnsi="Times New Roman" w:cs="Times New Roman"/>
      <w:i/>
      <w:iCs/>
      <w:color w:val="000000"/>
      <w:kern w:val="28"/>
      <w:sz w:val="20"/>
      <w:szCs w:val="20"/>
      <w14:ligatures w14:val="standard"/>
      <w14:cntxtAlts/>
    </w:rPr>
  </w:style>
  <w:style w:type="paragraph" w:styleId="ListParagraph">
    <w:name w:val="List Paragraph"/>
    <w:basedOn w:val="Normal"/>
    <w:uiPriority w:val="34"/>
    <w:qFormat/>
    <w:rsid w:val="00525241"/>
    <w:pPr>
      <w:ind w:left="720"/>
      <w:contextualSpacing/>
    </w:pPr>
  </w:style>
  <w:style w:type="character" w:styleId="CommentReference">
    <w:name w:val="annotation reference"/>
    <w:basedOn w:val="DefaultParagraphFont"/>
    <w:uiPriority w:val="99"/>
    <w:semiHidden/>
    <w:unhideWhenUsed/>
    <w:rsid w:val="00331CE6"/>
    <w:rPr>
      <w:sz w:val="16"/>
      <w:szCs w:val="16"/>
    </w:rPr>
  </w:style>
  <w:style w:type="paragraph" w:styleId="CommentText">
    <w:name w:val="annotation text"/>
    <w:basedOn w:val="Normal"/>
    <w:link w:val="CommentTextChar"/>
    <w:uiPriority w:val="99"/>
    <w:semiHidden/>
    <w:unhideWhenUsed/>
    <w:rsid w:val="00331CE6"/>
    <w:pPr>
      <w:spacing w:line="240" w:lineRule="auto"/>
    </w:pPr>
    <w:rPr>
      <w:sz w:val="20"/>
      <w:szCs w:val="20"/>
    </w:rPr>
  </w:style>
  <w:style w:type="character" w:customStyle="1" w:styleId="CommentTextChar">
    <w:name w:val="Comment Text Char"/>
    <w:basedOn w:val="DefaultParagraphFont"/>
    <w:link w:val="CommentText"/>
    <w:uiPriority w:val="99"/>
    <w:semiHidden/>
    <w:rsid w:val="00331CE6"/>
    <w:rPr>
      <w:sz w:val="20"/>
      <w:szCs w:val="20"/>
    </w:rPr>
  </w:style>
  <w:style w:type="paragraph" w:styleId="CommentSubject">
    <w:name w:val="annotation subject"/>
    <w:basedOn w:val="CommentText"/>
    <w:next w:val="CommentText"/>
    <w:link w:val="CommentSubjectChar"/>
    <w:uiPriority w:val="99"/>
    <w:semiHidden/>
    <w:unhideWhenUsed/>
    <w:rsid w:val="00331CE6"/>
    <w:rPr>
      <w:b/>
      <w:bCs/>
    </w:rPr>
  </w:style>
  <w:style w:type="character" w:customStyle="1" w:styleId="CommentSubjectChar">
    <w:name w:val="Comment Subject Char"/>
    <w:basedOn w:val="CommentTextChar"/>
    <w:link w:val="CommentSubject"/>
    <w:uiPriority w:val="99"/>
    <w:semiHidden/>
    <w:rsid w:val="00331CE6"/>
    <w:rPr>
      <w:b/>
      <w:bCs/>
      <w:sz w:val="20"/>
      <w:szCs w:val="20"/>
    </w:rPr>
  </w:style>
  <w:style w:type="character" w:customStyle="1" w:styleId="Heading2Char">
    <w:name w:val="Heading 2 Char"/>
    <w:basedOn w:val="DefaultParagraphFont"/>
    <w:link w:val="Heading2"/>
    <w:uiPriority w:val="9"/>
    <w:rsid w:val="006D155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D1552"/>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67948"/>
    <w:pPr>
      <w:tabs>
        <w:tab w:val="center" w:pos="4680"/>
        <w:tab w:val="right" w:pos="9360"/>
      </w:tabs>
      <w:spacing w:line="240" w:lineRule="auto"/>
    </w:pPr>
  </w:style>
  <w:style w:type="character" w:customStyle="1" w:styleId="HeaderChar">
    <w:name w:val="Header Char"/>
    <w:basedOn w:val="DefaultParagraphFont"/>
    <w:link w:val="Header"/>
    <w:uiPriority w:val="99"/>
    <w:rsid w:val="00167948"/>
  </w:style>
  <w:style w:type="paragraph" w:styleId="Footer">
    <w:name w:val="footer"/>
    <w:basedOn w:val="Normal"/>
    <w:link w:val="FooterChar"/>
    <w:uiPriority w:val="99"/>
    <w:unhideWhenUsed/>
    <w:rsid w:val="00167948"/>
    <w:pPr>
      <w:tabs>
        <w:tab w:val="center" w:pos="4680"/>
        <w:tab w:val="right" w:pos="9360"/>
      </w:tabs>
      <w:spacing w:line="240" w:lineRule="auto"/>
    </w:pPr>
  </w:style>
  <w:style w:type="character" w:customStyle="1" w:styleId="FooterChar">
    <w:name w:val="Footer Char"/>
    <w:basedOn w:val="DefaultParagraphFont"/>
    <w:link w:val="Footer"/>
    <w:uiPriority w:val="99"/>
    <w:rsid w:val="00167948"/>
  </w:style>
  <w:style w:type="table" w:styleId="TableGrid">
    <w:name w:val="Table Grid"/>
    <w:basedOn w:val="TableNormal"/>
    <w:uiPriority w:val="59"/>
    <w:rsid w:val="0016794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16794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67948"/>
    <w:rPr>
      <w:rFonts w:asciiTheme="majorHAnsi" w:eastAsiaTheme="majorEastAsia" w:hAnsiTheme="majorHAnsi" w:cstheme="majorBidi"/>
      <w:i/>
      <w:iCs/>
      <w:color w:val="4F81BD" w:themeColor="accent1"/>
      <w:spacing w:val="15"/>
      <w:sz w:val="24"/>
      <w:szCs w:val="24"/>
    </w:rPr>
  </w:style>
  <w:style w:type="paragraph" w:styleId="FootnoteText">
    <w:name w:val="footnote text"/>
    <w:basedOn w:val="Normal"/>
    <w:link w:val="FootnoteTextChar"/>
    <w:uiPriority w:val="99"/>
    <w:semiHidden/>
    <w:unhideWhenUsed/>
    <w:rsid w:val="00167948"/>
    <w:pPr>
      <w:spacing w:line="240" w:lineRule="auto"/>
    </w:pPr>
    <w:rPr>
      <w:sz w:val="20"/>
      <w:szCs w:val="20"/>
    </w:rPr>
  </w:style>
  <w:style w:type="character" w:customStyle="1" w:styleId="FootnoteTextChar">
    <w:name w:val="Footnote Text Char"/>
    <w:basedOn w:val="DefaultParagraphFont"/>
    <w:link w:val="FootnoteText"/>
    <w:uiPriority w:val="99"/>
    <w:semiHidden/>
    <w:rsid w:val="00167948"/>
    <w:rPr>
      <w:sz w:val="20"/>
      <w:szCs w:val="20"/>
    </w:rPr>
  </w:style>
  <w:style w:type="character" w:styleId="FootnoteReference">
    <w:name w:val="footnote reference"/>
    <w:basedOn w:val="DefaultParagraphFont"/>
    <w:uiPriority w:val="99"/>
    <w:semiHidden/>
    <w:unhideWhenUsed/>
    <w:rsid w:val="00167948"/>
    <w:rPr>
      <w:vertAlign w:val="superscript"/>
    </w:rPr>
  </w:style>
  <w:style w:type="character" w:styleId="Hyperlink">
    <w:name w:val="Hyperlink"/>
    <w:rsid w:val="00AA703C"/>
    <w:rPr>
      <w:color w:val="003399"/>
      <w:u w:val="single"/>
    </w:rPr>
  </w:style>
  <w:style w:type="character" w:customStyle="1" w:styleId="small1">
    <w:name w:val="small1"/>
    <w:rsid w:val="00AA703C"/>
    <w:rPr>
      <w:rFonts w:ascii="Verdana" w:hAnsi="Verdana" w:hint="default"/>
      <w:sz w:val="20"/>
      <w:szCs w:val="20"/>
    </w:rPr>
  </w:style>
  <w:style w:type="character" w:customStyle="1" w:styleId="Heading1Char">
    <w:name w:val="Heading 1 Char"/>
    <w:basedOn w:val="DefaultParagraphFont"/>
    <w:link w:val="Heading1"/>
    <w:uiPriority w:val="9"/>
    <w:rsid w:val="00140F2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753907">
      <w:bodyDiv w:val="1"/>
      <w:marLeft w:val="0"/>
      <w:marRight w:val="0"/>
      <w:marTop w:val="0"/>
      <w:marBottom w:val="0"/>
      <w:divBdr>
        <w:top w:val="none" w:sz="0" w:space="0" w:color="auto"/>
        <w:left w:val="none" w:sz="0" w:space="0" w:color="auto"/>
        <w:bottom w:val="none" w:sz="0" w:space="0" w:color="auto"/>
        <w:right w:val="none" w:sz="0" w:space="0" w:color="auto"/>
      </w:divBdr>
    </w:div>
    <w:div w:id="1078097885">
      <w:bodyDiv w:val="1"/>
      <w:marLeft w:val="0"/>
      <w:marRight w:val="0"/>
      <w:marTop w:val="0"/>
      <w:marBottom w:val="0"/>
      <w:divBdr>
        <w:top w:val="none" w:sz="0" w:space="0" w:color="auto"/>
        <w:left w:val="none" w:sz="0" w:space="0" w:color="auto"/>
        <w:bottom w:val="none" w:sz="0" w:space="0" w:color="auto"/>
        <w:right w:val="none" w:sz="0" w:space="0" w:color="auto"/>
      </w:divBdr>
    </w:div>
    <w:div w:id="1532644191">
      <w:bodyDiv w:val="1"/>
      <w:marLeft w:val="0"/>
      <w:marRight w:val="0"/>
      <w:marTop w:val="0"/>
      <w:marBottom w:val="0"/>
      <w:divBdr>
        <w:top w:val="none" w:sz="0" w:space="0" w:color="auto"/>
        <w:left w:val="none" w:sz="0" w:space="0" w:color="auto"/>
        <w:bottom w:val="none" w:sz="0" w:space="0" w:color="auto"/>
        <w:right w:val="none" w:sz="0" w:space="0" w:color="auto"/>
      </w:divBdr>
    </w:div>
    <w:div w:id="211308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50" Type="http://schemas.openxmlformats.org/officeDocument/2006/relationships/header" Target="header3.xml"/><Relationship Id="rId51" Type="http://schemas.openxmlformats.org/officeDocument/2006/relationships/footer" Target="footer3.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image" Target="media/image7.png"/><Relationship Id="rId41" Type="http://schemas.openxmlformats.org/officeDocument/2006/relationships/image" Target="media/image8.png"/><Relationship Id="rId42" Type="http://schemas.openxmlformats.org/officeDocument/2006/relationships/hyperlink" Target="http://www.usmleworld.com/" TargetMode="External"/><Relationship Id="rId43" Type="http://schemas.openxmlformats.org/officeDocument/2006/relationships/hyperlink" Target="http://www.kaplanmedical.com/" TargetMode="External"/><Relationship Id="rId44" Type="http://schemas.openxmlformats.org/officeDocument/2006/relationships/hyperlink" Target="http://search.barnesandnoble.com/booksearch/imageviewer.asp?ean=9780781779210&amp;z=y" TargetMode="External"/><Relationship Id="rId45" Type="http://schemas.openxmlformats.org/officeDocument/2006/relationships/image" Target="media/image9.png"/><Relationship Id="rId46" Type="http://schemas.openxmlformats.org/officeDocument/2006/relationships/header" Target="header1.xml"/><Relationship Id="rId47" Type="http://schemas.openxmlformats.org/officeDocument/2006/relationships/header" Target="header2.xml"/><Relationship Id="rId48" Type="http://schemas.openxmlformats.org/officeDocument/2006/relationships/footer" Target="footer1.xml"/><Relationship Id="rId4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30" Type="http://schemas.openxmlformats.org/officeDocument/2006/relationships/diagramLayout" Target="diagrams/layout5.xml"/><Relationship Id="rId31" Type="http://schemas.openxmlformats.org/officeDocument/2006/relationships/diagramQuickStyle" Target="diagrams/quickStyle5.xml"/><Relationship Id="rId32" Type="http://schemas.openxmlformats.org/officeDocument/2006/relationships/diagramColors" Target="diagrams/colors5.xml"/><Relationship Id="rId33" Type="http://schemas.microsoft.com/office/2007/relationships/diagramDrawing" Target="diagrams/drawing5.xml"/><Relationship Id="rId34" Type="http://schemas.openxmlformats.org/officeDocument/2006/relationships/image" Target="media/image1.png"/><Relationship Id="rId35" Type="http://schemas.openxmlformats.org/officeDocument/2006/relationships/image" Target="media/image2.png"/><Relationship Id="rId36" Type="http://schemas.openxmlformats.org/officeDocument/2006/relationships/image" Target="media/image3.png"/><Relationship Id="rId37" Type="http://schemas.openxmlformats.org/officeDocument/2006/relationships/image" Target="media/image4.png"/><Relationship Id="rId38" Type="http://schemas.openxmlformats.org/officeDocument/2006/relationships/image" Target="media/image5.png"/><Relationship Id="rId39" Type="http://schemas.openxmlformats.org/officeDocument/2006/relationships/image" Target="media/image6.png"/><Relationship Id="rId20" Type="http://schemas.openxmlformats.org/officeDocument/2006/relationships/diagramLayout" Target="diagrams/layout3.xml"/><Relationship Id="rId21" Type="http://schemas.openxmlformats.org/officeDocument/2006/relationships/diagramQuickStyle" Target="diagrams/quickStyle3.xml"/><Relationship Id="rId22" Type="http://schemas.openxmlformats.org/officeDocument/2006/relationships/diagramColors" Target="diagrams/colors3.xml"/><Relationship Id="rId23" Type="http://schemas.microsoft.com/office/2007/relationships/diagramDrawing" Target="diagrams/drawing3.xml"/><Relationship Id="rId24" Type="http://schemas.openxmlformats.org/officeDocument/2006/relationships/diagramData" Target="diagrams/data4.xml"/><Relationship Id="rId25" Type="http://schemas.openxmlformats.org/officeDocument/2006/relationships/diagramLayout" Target="diagrams/layout4.xml"/><Relationship Id="rId26" Type="http://schemas.openxmlformats.org/officeDocument/2006/relationships/diagramQuickStyle" Target="diagrams/quickStyle4.xml"/><Relationship Id="rId27" Type="http://schemas.openxmlformats.org/officeDocument/2006/relationships/diagramColors" Target="diagrams/colors4.xml"/><Relationship Id="rId28" Type="http://schemas.microsoft.com/office/2007/relationships/diagramDrawing" Target="diagrams/drawing4.xml"/><Relationship Id="rId29" Type="http://schemas.openxmlformats.org/officeDocument/2006/relationships/diagramData" Target="diagrams/data5.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40D49B-9BAA-45FA-A507-E111BAFCC677}" type="doc">
      <dgm:prSet loTypeId="urn:microsoft.com/office/officeart/2005/8/layout/chevron2" loCatId="process" qsTypeId="urn:microsoft.com/office/officeart/2005/8/quickstyle/simple1" qsCatId="simple" csTypeId="urn:microsoft.com/office/officeart/2005/8/colors/colorful5" csCatId="colorful" phldr="1"/>
      <dgm:spPr/>
      <dgm:t>
        <a:bodyPr/>
        <a:lstStyle/>
        <a:p>
          <a:endParaRPr lang="en-US"/>
        </a:p>
      </dgm:t>
    </dgm:pt>
    <dgm:pt modelId="{EFA9A2C3-8C71-40B7-B61D-9B8CA62A168F}">
      <dgm:prSet phldrT="[Text]"/>
      <dgm:spPr/>
      <dgm:t>
        <a:bodyPr/>
        <a:lstStyle/>
        <a:p>
          <a:r>
            <a:rPr lang="en-US"/>
            <a:t>6 months</a:t>
          </a:r>
        </a:p>
      </dgm:t>
    </dgm:pt>
    <dgm:pt modelId="{FBF28CFB-2439-4F8F-9C25-B6C03867B296}" type="parTrans" cxnId="{3C236A13-60C5-4F85-A31C-1EB918C8B379}">
      <dgm:prSet/>
      <dgm:spPr/>
      <dgm:t>
        <a:bodyPr/>
        <a:lstStyle/>
        <a:p>
          <a:endParaRPr lang="en-US"/>
        </a:p>
      </dgm:t>
    </dgm:pt>
    <dgm:pt modelId="{1594BFCF-A9DE-4CEC-A206-23E9C7640DCD}" type="sibTrans" cxnId="{3C236A13-60C5-4F85-A31C-1EB918C8B379}">
      <dgm:prSet/>
      <dgm:spPr/>
      <dgm:t>
        <a:bodyPr/>
        <a:lstStyle/>
        <a:p>
          <a:endParaRPr lang="en-US"/>
        </a:p>
      </dgm:t>
    </dgm:pt>
    <dgm:pt modelId="{4A56A0B2-A5E9-47ED-A6C8-3232C2571AFC}">
      <dgm:prSet phldrT="[Text]"/>
      <dgm:spPr/>
      <dgm:t>
        <a:bodyPr/>
        <a:lstStyle/>
        <a:p>
          <a:r>
            <a:rPr lang="en-US"/>
            <a:t>Gunner Training.com or other Flashcard program</a:t>
          </a:r>
        </a:p>
      </dgm:t>
    </dgm:pt>
    <dgm:pt modelId="{1C492929-AB5D-44B3-B260-A3D6C866665C}" type="parTrans" cxnId="{76AAC6B1-1F83-45B1-B993-65272633BFE2}">
      <dgm:prSet/>
      <dgm:spPr/>
      <dgm:t>
        <a:bodyPr/>
        <a:lstStyle/>
        <a:p>
          <a:endParaRPr lang="en-US"/>
        </a:p>
      </dgm:t>
    </dgm:pt>
    <dgm:pt modelId="{F4F3C772-64D0-4D30-8CD1-FE6D55AF7E9B}" type="sibTrans" cxnId="{76AAC6B1-1F83-45B1-B993-65272633BFE2}">
      <dgm:prSet/>
      <dgm:spPr/>
      <dgm:t>
        <a:bodyPr/>
        <a:lstStyle/>
        <a:p>
          <a:endParaRPr lang="en-US"/>
        </a:p>
      </dgm:t>
    </dgm:pt>
    <dgm:pt modelId="{3D63AB3A-34B9-4EF5-9BAE-058B9AE366DA}">
      <dgm:prSet phldrT="[Text]"/>
      <dgm:spPr/>
      <dgm:t>
        <a:bodyPr/>
        <a:lstStyle/>
        <a:p>
          <a:r>
            <a:rPr lang="en-US"/>
            <a:t>3 months</a:t>
          </a:r>
        </a:p>
      </dgm:t>
    </dgm:pt>
    <dgm:pt modelId="{36A8A949-4478-4D52-B0FC-1F4D69B981A1}" type="parTrans" cxnId="{258AAAB8-5DE9-4599-AA80-1A9B0E3C019C}">
      <dgm:prSet/>
      <dgm:spPr/>
      <dgm:t>
        <a:bodyPr/>
        <a:lstStyle/>
        <a:p>
          <a:endParaRPr lang="en-US"/>
        </a:p>
      </dgm:t>
    </dgm:pt>
    <dgm:pt modelId="{DB5C09DF-6ABE-4C82-A71D-529F9D2AC0F0}" type="sibTrans" cxnId="{258AAAB8-5DE9-4599-AA80-1A9B0E3C019C}">
      <dgm:prSet/>
      <dgm:spPr/>
      <dgm:t>
        <a:bodyPr/>
        <a:lstStyle/>
        <a:p>
          <a:endParaRPr lang="en-US"/>
        </a:p>
      </dgm:t>
    </dgm:pt>
    <dgm:pt modelId="{0E72B709-4287-44B2-BFD0-61DEED1D6836}">
      <dgm:prSet phldrT="[Text]"/>
      <dgm:spPr/>
      <dgm:t>
        <a:bodyPr/>
        <a:lstStyle/>
        <a:p>
          <a:r>
            <a:rPr lang="en-US"/>
            <a:t>Continue with flashcards</a:t>
          </a:r>
        </a:p>
      </dgm:t>
    </dgm:pt>
    <dgm:pt modelId="{8D2A962B-97B1-401C-ADDC-F6FB4B0E24B5}" type="parTrans" cxnId="{7377E4DD-E943-4A8A-A579-B17447C14CB3}">
      <dgm:prSet/>
      <dgm:spPr/>
      <dgm:t>
        <a:bodyPr/>
        <a:lstStyle/>
        <a:p>
          <a:endParaRPr lang="en-US"/>
        </a:p>
      </dgm:t>
    </dgm:pt>
    <dgm:pt modelId="{74F8AA98-A3F8-4F23-9C74-75F02D5AB350}" type="sibTrans" cxnId="{7377E4DD-E943-4A8A-A579-B17447C14CB3}">
      <dgm:prSet/>
      <dgm:spPr/>
      <dgm:t>
        <a:bodyPr/>
        <a:lstStyle/>
        <a:p>
          <a:endParaRPr lang="en-US"/>
        </a:p>
      </dgm:t>
    </dgm:pt>
    <dgm:pt modelId="{E1118D98-C367-4F5C-9659-76A4AD40F465}">
      <dgm:prSet phldrT="[Text]"/>
      <dgm:spPr/>
      <dgm:t>
        <a:bodyPr/>
        <a:lstStyle/>
        <a:p>
          <a:r>
            <a:rPr lang="en-US"/>
            <a:t>1-2 blocks of questions at a time (mixed or one subject)</a:t>
          </a:r>
        </a:p>
      </dgm:t>
    </dgm:pt>
    <dgm:pt modelId="{1BCE4902-FD88-4AC6-863E-4915F2ECEE05}" type="parTrans" cxnId="{59BFC7FE-B0DD-4431-B5B4-FA960FD6C6D3}">
      <dgm:prSet/>
      <dgm:spPr/>
      <dgm:t>
        <a:bodyPr/>
        <a:lstStyle/>
        <a:p>
          <a:endParaRPr lang="en-US"/>
        </a:p>
      </dgm:t>
    </dgm:pt>
    <dgm:pt modelId="{5893E01C-4397-4A54-A727-521DE4FC5D07}" type="sibTrans" cxnId="{59BFC7FE-B0DD-4431-B5B4-FA960FD6C6D3}">
      <dgm:prSet/>
      <dgm:spPr/>
      <dgm:t>
        <a:bodyPr/>
        <a:lstStyle/>
        <a:p>
          <a:endParaRPr lang="en-US"/>
        </a:p>
      </dgm:t>
    </dgm:pt>
    <dgm:pt modelId="{9623D96C-3508-4A98-8C6D-72DD2C55BC0E}">
      <dgm:prSet phldrT="[Text]"/>
      <dgm:spPr>
        <a:solidFill>
          <a:srgbClr val="B4EC5A"/>
        </a:solidFill>
        <a:ln>
          <a:noFill/>
        </a:ln>
      </dgm:spPr>
      <dgm:t>
        <a:bodyPr/>
        <a:lstStyle/>
        <a:p>
          <a:r>
            <a:rPr lang="en-US"/>
            <a:t>1 month</a:t>
          </a:r>
        </a:p>
      </dgm:t>
    </dgm:pt>
    <dgm:pt modelId="{756E942F-CB5E-45BD-ABC9-F46438F3D890}" type="parTrans" cxnId="{F614E036-6AD3-4662-91CF-7BF65A097DB1}">
      <dgm:prSet/>
      <dgm:spPr/>
      <dgm:t>
        <a:bodyPr/>
        <a:lstStyle/>
        <a:p>
          <a:endParaRPr lang="en-US"/>
        </a:p>
      </dgm:t>
    </dgm:pt>
    <dgm:pt modelId="{9F88F181-CD60-41FB-B13C-349D5A61B73E}" type="sibTrans" cxnId="{F614E036-6AD3-4662-91CF-7BF65A097DB1}">
      <dgm:prSet/>
      <dgm:spPr/>
      <dgm:t>
        <a:bodyPr/>
        <a:lstStyle/>
        <a:p>
          <a:endParaRPr lang="en-US"/>
        </a:p>
      </dgm:t>
    </dgm:pt>
    <dgm:pt modelId="{C8DDB9D8-9BC2-458F-8F55-E85122C5EF09}">
      <dgm:prSet phldrT="[Text]"/>
      <dgm:spPr/>
      <dgm:t>
        <a:bodyPr/>
        <a:lstStyle/>
        <a:p>
          <a:r>
            <a:rPr lang="en-US"/>
            <a:t>Sets of 4 blocks - review right and wrong questions</a:t>
          </a:r>
        </a:p>
      </dgm:t>
    </dgm:pt>
    <dgm:pt modelId="{16FE48C0-245B-4D0E-8090-42F879C14F2E}" type="parTrans" cxnId="{387224B2-AE8B-473E-9064-A7669B772E24}">
      <dgm:prSet/>
      <dgm:spPr/>
      <dgm:t>
        <a:bodyPr/>
        <a:lstStyle/>
        <a:p>
          <a:endParaRPr lang="en-US"/>
        </a:p>
      </dgm:t>
    </dgm:pt>
    <dgm:pt modelId="{22D0552B-A272-44AD-B56E-4A6300B804B1}" type="sibTrans" cxnId="{387224B2-AE8B-473E-9064-A7669B772E24}">
      <dgm:prSet/>
      <dgm:spPr/>
      <dgm:t>
        <a:bodyPr/>
        <a:lstStyle/>
        <a:p>
          <a:endParaRPr lang="en-US"/>
        </a:p>
      </dgm:t>
    </dgm:pt>
    <dgm:pt modelId="{55332009-2C2C-4E76-B2F2-BCD9019CA49C}">
      <dgm:prSet phldrT="[Text]"/>
      <dgm:spPr/>
      <dgm:t>
        <a:bodyPr/>
        <a:lstStyle/>
        <a:p>
          <a:r>
            <a:rPr lang="en-US"/>
            <a:t>1 week</a:t>
          </a:r>
        </a:p>
      </dgm:t>
    </dgm:pt>
    <dgm:pt modelId="{AB3B380B-87B3-4E42-974D-2DF1F1F8F203}" type="parTrans" cxnId="{BB5164C5-F29E-41D5-B117-A53889E0694E}">
      <dgm:prSet/>
      <dgm:spPr/>
      <dgm:t>
        <a:bodyPr/>
        <a:lstStyle/>
        <a:p>
          <a:endParaRPr lang="en-US"/>
        </a:p>
      </dgm:t>
    </dgm:pt>
    <dgm:pt modelId="{E02C3E6E-A9A5-4E46-B4D0-2A8C84D64408}" type="sibTrans" cxnId="{BB5164C5-F29E-41D5-B117-A53889E0694E}">
      <dgm:prSet/>
      <dgm:spPr/>
      <dgm:t>
        <a:bodyPr/>
        <a:lstStyle/>
        <a:p>
          <a:endParaRPr lang="en-US"/>
        </a:p>
      </dgm:t>
    </dgm:pt>
    <dgm:pt modelId="{F6A8E6FC-C0A8-4396-82F7-D50218BF1CAE}">
      <dgm:prSet phldrT="[Text]"/>
      <dgm:spPr/>
      <dgm:t>
        <a:bodyPr/>
        <a:lstStyle/>
        <a:p>
          <a:r>
            <a:rPr lang="en-US"/>
            <a:t>Practice tests</a:t>
          </a:r>
        </a:p>
      </dgm:t>
    </dgm:pt>
    <dgm:pt modelId="{8DE5AC6D-BF66-4C24-959B-482275719005}" type="parTrans" cxnId="{6FE5DC50-C6FC-40A9-9B3D-16A6FF630B37}">
      <dgm:prSet/>
      <dgm:spPr/>
      <dgm:t>
        <a:bodyPr/>
        <a:lstStyle/>
        <a:p>
          <a:endParaRPr lang="en-US"/>
        </a:p>
      </dgm:t>
    </dgm:pt>
    <dgm:pt modelId="{B5F4BD22-55CD-42D3-BC3B-C58BA3B4B434}" type="sibTrans" cxnId="{6FE5DC50-C6FC-40A9-9B3D-16A6FF630B37}">
      <dgm:prSet/>
      <dgm:spPr/>
      <dgm:t>
        <a:bodyPr/>
        <a:lstStyle/>
        <a:p>
          <a:endParaRPr lang="en-US"/>
        </a:p>
      </dgm:t>
    </dgm:pt>
    <dgm:pt modelId="{215028AD-415F-43E1-848C-8F2F624D9FC3}">
      <dgm:prSet phldrT="[Text]"/>
      <dgm:spPr/>
      <dgm:t>
        <a:bodyPr/>
        <a:lstStyle/>
        <a:p>
          <a:r>
            <a:rPr lang="en-US"/>
            <a:t>Review subjects with low scores and review flashcards or </a:t>
          </a:r>
          <a:r>
            <a:rPr lang="en-US" b="0" i="0"/>
            <a:t>Board Review Series (</a:t>
          </a:r>
          <a:r>
            <a:rPr lang="en-US"/>
            <a:t>BRS) books</a:t>
          </a:r>
        </a:p>
      </dgm:t>
    </dgm:pt>
    <dgm:pt modelId="{0F0253C1-6F29-4E64-B94E-E5821234F226}" type="parTrans" cxnId="{0D9DD5F6-84F1-4339-9184-16C7D7EAABCE}">
      <dgm:prSet/>
      <dgm:spPr/>
      <dgm:t>
        <a:bodyPr/>
        <a:lstStyle/>
        <a:p>
          <a:endParaRPr lang="en-US"/>
        </a:p>
      </dgm:t>
    </dgm:pt>
    <dgm:pt modelId="{A6680702-A7A3-4AAD-B363-8FD79EDED222}" type="sibTrans" cxnId="{0D9DD5F6-84F1-4339-9184-16C7D7EAABCE}">
      <dgm:prSet/>
      <dgm:spPr/>
      <dgm:t>
        <a:bodyPr/>
        <a:lstStyle/>
        <a:p>
          <a:endParaRPr lang="en-US"/>
        </a:p>
      </dgm:t>
    </dgm:pt>
    <dgm:pt modelId="{263CB8EB-83A0-4954-9A0C-38E784B147A3}">
      <dgm:prSet phldrT="[Text]"/>
      <dgm:spPr/>
      <dgm:t>
        <a:bodyPr/>
        <a:lstStyle/>
        <a:p>
          <a:r>
            <a:rPr lang="en-US"/>
            <a:t>Pathoma videos for organ systems </a:t>
          </a:r>
        </a:p>
      </dgm:t>
    </dgm:pt>
    <dgm:pt modelId="{97DC2B6F-A997-4D34-9994-037E4A27CF1C}" type="parTrans" cxnId="{8EAB920D-46E0-464A-B1F8-7E1A793A2AF8}">
      <dgm:prSet/>
      <dgm:spPr/>
      <dgm:t>
        <a:bodyPr/>
        <a:lstStyle/>
        <a:p>
          <a:endParaRPr lang="en-US"/>
        </a:p>
      </dgm:t>
    </dgm:pt>
    <dgm:pt modelId="{564C2A3E-16EB-437A-8FA4-31B25D8AD948}" type="sibTrans" cxnId="{8EAB920D-46E0-464A-B1F8-7E1A793A2AF8}">
      <dgm:prSet/>
      <dgm:spPr/>
      <dgm:t>
        <a:bodyPr/>
        <a:lstStyle/>
        <a:p>
          <a:endParaRPr lang="en-US"/>
        </a:p>
      </dgm:t>
    </dgm:pt>
    <dgm:pt modelId="{B79F56A4-1A7A-43A0-B6EE-F28B8F17D101}">
      <dgm:prSet phldrT="[Text]"/>
      <dgm:spPr/>
      <dgm:t>
        <a:bodyPr/>
        <a:lstStyle/>
        <a:p>
          <a:r>
            <a:rPr lang="en-US"/>
            <a:t>Review wrong answers</a:t>
          </a:r>
        </a:p>
      </dgm:t>
    </dgm:pt>
    <dgm:pt modelId="{3C07DF20-EB3B-44AF-BCD9-7E2DE6B4C016}" type="parTrans" cxnId="{7ED4E2A4-9A46-4044-8A38-21C5DFBAB9DA}">
      <dgm:prSet/>
      <dgm:spPr/>
      <dgm:t>
        <a:bodyPr/>
        <a:lstStyle/>
        <a:p>
          <a:endParaRPr lang="en-US"/>
        </a:p>
      </dgm:t>
    </dgm:pt>
    <dgm:pt modelId="{DE6B4411-908C-4E7C-86E1-2C6540AF5654}" type="sibTrans" cxnId="{7ED4E2A4-9A46-4044-8A38-21C5DFBAB9DA}">
      <dgm:prSet/>
      <dgm:spPr/>
      <dgm:t>
        <a:bodyPr/>
        <a:lstStyle/>
        <a:p>
          <a:endParaRPr lang="en-US"/>
        </a:p>
      </dgm:t>
    </dgm:pt>
    <dgm:pt modelId="{4B40E411-EF9C-4271-ADA6-EB56C9119EF4}">
      <dgm:prSet phldrT="[Text]"/>
      <dgm:spPr/>
      <dgm:t>
        <a:bodyPr/>
        <a:lstStyle/>
        <a:p>
          <a:r>
            <a:rPr lang="en-US"/>
            <a:t>First </a:t>
          </a:r>
          <a:r>
            <a:rPr lang="en-US" b="0"/>
            <a:t>Aid</a:t>
          </a:r>
          <a:r>
            <a:rPr lang="en-US" b="0" i="0"/>
            <a:t> for the USMLE Step 1</a:t>
          </a:r>
          <a:endParaRPr lang="en-US" b="0"/>
        </a:p>
      </dgm:t>
    </dgm:pt>
    <dgm:pt modelId="{0BF2F042-076E-488C-9128-C74420A28CFB}" type="parTrans" cxnId="{C6209731-4D94-4D56-847B-3084C6EDD02F}">
      <dgm:prSet/>
      <dgm:spPr/>
      <dgm:t>
        <a:bodyPr/>
        <a:lstStyle/>
        <a:p>
          <a:endParaRPr lang="en-US"/>
        </a:p>
      </dgm:t>
    </dgm:pt>
    <dgm:pt modelId="{802CBC54-12C2-4C61-A9F2-673BCC065E82}" type="sibTrans" cxnId="{C6209731-4D94-4D56-847B-3084C6EDD02F}">
      <dgm:prSet/>
      <dgm:spPr/>
      <dgm:t>
        <a:bodyPr/>
        <a:lstStyle/>
        <a:p>
          <a:endParaRPr lang="en-US"/>
        </a:p>
      </dgm:t>
    </dgm:pt>
    <dgm:pt modelId="{3CF13112-63D1-4875-9513-539B6EC5E59F}">
      <dgm:prSet phldrT="[Text]"/>
      <dgm:spPr/>
      <dgm:t>
        <a:bodyPr/>
        <a:lstStyle/>
        <a:p>
          <a:r>
            <a:rPr lang="en-US"/>
            <a:t>Review last minute memorization facts</a:t>
          </a:r>
        </a:p>
      </dgm:t>
    </dgm:pt>
    <dgm:pt modelId="{575C38DA-5BF6-4805-B024-18300C709636}" type="parTrans" cxnId="{1B5D480C-965C-4F34-A0FF-A2EEDE72D0BE}">
      <dgm:prSet/>
      <dgm:spPr/>
      <dgm:t>
        <a:bodyPr/>
        <a:lstStyle/>
        <a:p>
          <a:endParaRPr lang="en-US"/>
        </a:p>
      </dgm:t>
    </dgm:pt>
    <dgm:pt modelId="{297F3F41-D0FD-4B34-ABED-15E3199C9AED}" type="sibTrans" cxnId="{1B5D480C-965C-4F34-A0FF-A2EEDE72D0BE}">
      <dgm:prSet/>
      <dgm:spPr/>
      <dgm:t>
        <a:bodyPr/>
        <a:lstStyle/>
        <a:p>
          <a:endParaRPr lang="en-US"/>
        </a:p>
      </dgm:t>
    </dgm:pt>
    <dgm:pt modelId="{7823407D-20F3-4101-915F-80BDC251A9D3}">
      <dgm:prSet phldrT="[Text]"/>
      <dgm:spPr/>
      <dgm:t>
        <a:bodyPr/>
        <a:lstStyle/>
        <a:p>
          <a:r>
            <a:rPr lang="en-US"/>
            <a:t>Keep up with course material for medical school </a:t>
          </a:r>
        </a:p>
      </dgm:t>
    </dgm:pt>
    <dgm:pt modelId="{7C418DAF-ED90-4DBE-83E2-9476AE345D20}" type="parTrans" cxnId="{DAA069A9-B25B-4C87-9420-7E964F308210}">
      <dgm:prSet/>
      <dgm:spPr/>
      <dgm:t>
        <a:bodyPr/>
        <a:lstStyle/>
        <a:p>
          <a:endParaRPr lang="en-US"/>
        </a:p>
      </dgm:t>
    </dgm:pt>
    <dgm:pt modelId="{E306EA99-EF84-4431-9889-1FA1D13244F3}" type="sibTrans" cxnId="{DAA069A9-B25B-4C87-9420-7E964F308210}">
      <dgm:prSet/>
      <dgm:spPr/>
      <dgm:t>
        <a:bodyPr/>
        <a:lstStyle/>
        <a:p>
          <a:endParaRPr lang="en-US"/>
        </a:p>
      </dgm:t>
    </dgm:pt>
    <dgm:pt modelId="{E018A4D8-48B5-4E21-852B-823ABF6C087B}">
      <dgm:prSet phldrT="[Text]"/>
      <dgm:spPr/>
      <dgm:t>
        <a:bodyPr/>
        <a:lstStyle/>
        <a:p>
          <a:r>
            <a:rPr lang="en-US"/>
            <a:t>Continue with First </a:t>
          </a:r>
          <a:r>
            <a:rPr lang="en-US" b="0"/>
            <a:t>Aid</a:t>
          </a:r>
          <a:r>
            <a:rPr lang="en-US" b="0" i="0"/>
            <a:t> for the USMLE Step 1</a:t>
          </a:r>
          <a:endParaRPr lang="en-US"/>
        </a:p>
      </dgm:t>
    </dgm:pt>
    <dgm:pt modelId="{4C1D6476-24E3-4B10-BD7B-9A8330047C92}" type="parTrans" cxnId="{3B7454CE-A422-4A00-A631-218CB612E9E0}">
      <dgm:prSet/>
      <dgm:spPr/>
      <dgm:t>
        <a:bodyPr/>
        <a:lstStyle/>
        <a:p>
          <a:endParaRPr lang="en-US"/>
        </a:p>
      </dgm:t>
    </dgm:pt>
    <dgm:pt modelId="{6B6D854E-3168-4B75-96B3-C86D26DA8908}" type="sibTrans" cxnId="{3B7454CE-A422-4A00-A631-218CB612E9E0}">
      <dgm:prSet/>
      <dgm:spPr/>
      <dgm:t>
        <a:bodyPr/>
        <a:lstStyle/>
        <a:p>
          <a:endParaRPr lang="en-US"/>
        </a:p>
      </dgm:t>
    </dgm:pt>
    <dgm:pt modelId="{FB2557B9-119A-4AF3-ADF0-4E8AB13D8E5B}">
      <dgm:prSet phldrT="[Text]"/>
      <dgm:spPr/>
      <dgm:t>
        <a:bodyPr/>
        <a:lstStyle/>
        <a:p>
          <a:r>
            <a:rPr lang="en-US" b="0" i="0"/>
            <a:t>High Yield Images: Atlas for USMLE Step 1</a:t>
          </a:r>
          <a:endParaRPr lang="en-US"/>
        </a:p>
      </dgm:t>
    </dgm:pt>
    <dgm:pt modelId="{787C6DAF-2EFE-4259-82EE-6A0A30902DE8}" type="parTrans" cxnId="{A4011C10-2F2C-4E93-B822-CFECB1CD3981}">
      <dgm:prSet/>
      <dgm:spPr/>
      <dgm:t>
        <a:bodyPr/>
        <a:lstStyle/>
        <a:p>
          <a:endParaRPr lang="en-US"/>
        </a:p>
      </dgm:t>
    </dgm:pt>
    <dgm:pt modelId="{956ECEEF-BB8D-4F33-8086-4EEC364B2826}" type="sibTrans" cxnId="{A4011C10-2F2C-4E93-B822-CFECB1CD3981}">
      <dgm:prSet/>
      <dgm:spPr/>
      <dgm:t>
        <a:bodyPr/>
        <a:lstStyle/>
        <a:p>
          <a:endParaRPr lang="en-US"/>
        </a:p>
      </dgm:t>
    </dgm:pt>
    <dgm:pt modelId="{30114C36-F3F0-45CD-91EE-ED16B9F4B82C}">
      <dgm:prSet phldrT="[Text]"/>
      <dgm:spPr/>
      <dgm:t>
        <a:bodyPr/>
        <a:lstStyle/>
        <a:p>
          <a:r>
            <a:rPr lang="en-US"/>
            <a:t>Continue with </a:t>
          </a:r>
          <a:r>
            <a:rPr lang="en-US" b="0" i="0"/>
            <a:t>High Yield Images: Atlas for USMLE Step 1</a:t>
          </a:r>
          <a:endParaRPr lang="en-US"/>
        </a:p>
      </dgm:t>
    </dgm:pt>
    <dgm:pt modelId="{77E3C2F6-BAAE-49B5-BB32-C2E8421FDF93}" type="parTrans" cxnId="{BF1724CA-843B-47C5-A5D3-174C2C2DFB14}">
      <dgm:prSet/>
      <dgm:spPr/>
      <dgm:t>
        <a:bodyPr/>
        <a:lstStyle/>
        <a:p>
          <a:endParaRPr lang="en-US"/>
        </a:p>
      </dgm:t>
    </dgm:pt>
    <dgm:pt modelId="{5953FE85-DFDE-42EB-8A82-42BE76A694F5}" type="sibTrans" cxnId="{BF1724CA-843B-47C5-A5D3-174C2C2DFB14}">
      <dgm:prSet/>
      <dgm:spPr/>
      <dgm:t>
        <a:bodyPr/>
        <a:lstStyle/>
        <a:p>
          <a:endParaRPr lang="en-US"/>
        </a:p>
      </dgm:t>
    </dgm:pt>
    <dgm:pt modelId="{F66EB53B-40BD-45FB-9E3F-E8C4DB7602E5}">
      <dgm:prSet phldrT="[Text]"/>
      <dgm:spPr/>
      <dgm:t>
        <a:bodyPr/>
        <a:lstStyle/>
        <a:p>
          <a:r>
            <a:rPr lang="en-US"/>
            <a:t>2 day review of </a:t>
          </a:r>
          <a:r>
            <a:rPr lang="en-US" b="0" i="0"/>
            <a:t>High Yield Images: Atlas for USMLE Step 1</a:t>
          </a:r>
          <a:endParaRPr lang="en-US"/>
        </a:p>
      </dgm:t>
    </dgm:pt>
    <dgm:pt modelId="{F04F0D6E-16FE-492F-B05C-CECCD75BE24B}" type="parTrans" cxnId="{3DDF577B-506C-4798-9BB2-85312888DB4C}">
      <dgm:prSet/>
      <dgm:spPr/>
    </dgm:pt>
    <dgm:pt modelId="{63C839EF-47A0-414E-9179-66142F453B11}" type="sibTrans" cxnId="{3DDF577B-506C-4798-9BB2-85312888DB4C}">
      <dgm:prSet/>
      <dgm:spPr/>
    </dgm:pt>
    <dgm:pt modelId="{CABCFE86-C50F-42A3-A30F-920BBD0066D1}" type="pres">
      <dgm:prSet presAssocID="{7740D49B-9BAA-45FA-A507-E111BAFCC677}" presName="linearFlow" presStyleCnt="0">
        <dgm:presLayoutVars>
          <dgm:dir/>
          <dgm:animLvl val="lvl"/>
          <dgm:resizeHandles val="exact"/>
        </dgm:presLayoutVars>
      </dgm:prSet>
      <dgm:spPr/>
      <dgm:t>
        <a:bodyPr/>
        <a:lstStyle/>
        <a:p>
          <a:endParaRPr lang="en-US"/>
        </a:p>
      </dgm:t>
    </dgm:pt>
    <dgm:pt modelId="{61E2F8AA-3C5F-4DB6-8B84-956D8DAA859D}" type="pres">
      <dgm:prSet presAssocID="{EFA9A2C3-8C71-40B7-B61D-9B8CA62A168F}" presName="composite" presStyleCnt="0"/>
      <dgm:spPr/>
    </dgm:pt>
    <dgm:pt modelId="{92F4E639-D990-4B9C-B162-079347A3A0C5}" type="pres">
      <dgm:prSet presAssocID="{EFA9A2C3-8C71-40B7-B61D-9B8CA62A168F}" presName="parentText" presStyleLbl="alignNode1" presStyleIdx="0" presStyleCnt="4">
        <dgm:presLayoutVars>
          <dgm:chMax val="1"/>
          <dgm:bulletEnabled val="1"/>
        </dgm:presLayoutVars>
      </dgm:prSet>
      <dgm:spPr/>
      <dgm:t>
        <a:bodyPr/>
        <a:lstStyle/>
        <a:p>
          <a:endParaRPr lang="en-US"/>
        </a:p>
      </dgm:t>
    </dgm:pt>
    <dgm:pt modelId="{75E54010-E47F-4C05-B4E7-9BE6E36DCB29}" type="pres">
      <dgm:prSet presAssocID="{EFA9A2C3-8C71-40B7-B61D-9B8CA62A168F}" presName="descendantText" presStyleLbl="alignAcc1" presStyleIdx="0" presStyleCnt="4">
        <dgm:presLayoutVars>
          <dgm:bulletEnabled val="1"/>
        </dgm:presLayoutVars>
      </dgm:prSet>
      <dgm:spPr/>
      <dgm:t>
        <a:bodyPr/>
        <a:lstStyle/>
        <a:p>
          <a:endParaRPr lang="en-US"/>
        </a:p>
      </dgm:t>
    </dgm:pt>
    <dgm:pt modelId="{5A2506C3-50FC-4F3A-B49C-F3E1939B1703}" type="pres">
      <dgm:prSet presAssocID="{1594BFCF-A9DE-4CEC-A206-23E9C7640DCD}" presName="sp" presStyleCnt="0"/>
      <dgm:spPr/>
    </dgm:pt>
    <dgm:pt modelId="{17022F8B-2E9E-4E9E-A323-4661C29B2757}" type="pres">
      <dgm:prSet presAssocID="{3D63AB3A-34B9-4EF5-9BAE-058B9AE366DA}" presName="composite" presStyleCnt="0"/>
      <dgm:spPr/>
    </dgm:pt>
    <dgm:pt modelId="{7F5DDDA5-00C5-43FE-B820-8F8561410606}" type="pres">
      <dgm:prSet presAssocID="{3D63AB3A-34B9-4EF5-9BAE-058B9AE366DA}" presName="parentText" presStyleLbl="alignNode1" presStyleIdx="1" presStyleCnt="4">
        <dgm:presLayoutVars>
          <dgm:chMax val="1"/>
          <dgm:bulletEnabled val="1"/>
        </dgm:presLayoutVars>
      </dgm:prSet>
      <dgm:spPr/>
      <dgm:t>
        <a:bodyPr/>
        <a:lstStyle/>
        <a:p>
          <a:endParaRPr lang="en-US"/>
        </a:p>
      </dgm:t>
    </dgm:pt>
    <dgm:pt modelId="{6C6CFCD8-41E2-42EF-9803-FA194333E403}" type="pres">
      <dgm:prSet presAssocID="{3D63AB3A-34B9-4EF5-9BAE-058B9AE366DA}" presName="descendantText" presStyleLbl="alignAcc1" presStyleIdx="1" presStyleCnt="4">
        <dgm:presLayoutVars>
          <dgm:bulletEnabled val="1"/>
        </dgm:presLayoutVars>
      </dgm:prSet>
      <dgm:spPr/>
      <dgm:t>
        <a:bodyPr/>
        <a:lstStyle/>
        <a:p>
          <a:endParaRPr lang="en-US"/>
        </a:p>
      </dgm:t>
    </dgm:pt>
    <dgm:pt modelId="{33319A8D-8550-440E-A1C5-8A2D0F0C456F}" type="pres">
      <dgm:prSet presAssocID="{DB5C09DF-6ABE-4C82-A71D-529F9D2AC0F0}" presName="sp" presStyleCnt="0"/>
      <dgm:spPr/>
    </dgm:pt>
    <dgm:pt modelId="{DAFA6A3B-BC4D-430D-BD0D-80F89ED6EA8C}" type="pres">
      <dgm:prSet presAssocID="{9623D96C-3508-4A98-8C6D-72DD2C55BC0E}" presName="composite" presStyleCnt="0"/>
      <dgm:spPr/>
    </dgm:pt>
    <dgm:pt modelId="{12239C82-5723-4C97-B850-72460039F0FC}" type="pres">
      <dgm:prSet presAssocID="{9623D96C-3508-4A98-8C6D-72DD2C55BC0E}" presName="parentText" presStyleLbl="alignNode1" presStyleIdx="2" presStyleCnt="4">
        <dgm:presLayoutVars>
          <dgm:chMax val="1"/>
          <dgm:bulletEnabled val="1"/>
        </dgm:presLayoutVars>
      </dgm:prSet>
      <dgm:spPr/>
      <dgm:t>
        <a:bodyPr/>
        <a:lstStyle/>
        <a:p>
          <a:endParaRPr lang="en-US"/>
        </a:p>
      </dgm:t>
    </dgm:pt>
    <dgm:pt modelId="{279730BF-0BEE-468D-ABF8-429A9EF83E14}" type="pres">
      <dgm:prSet presAssocID="{9623D96C-3508-4A98-8C6D-72DD2C55BC0E}" presName="descendantText" presStyleLbl="alignAcc1" presStyleIdx="2" presStyleCnt="4">
        <dgm:presLayoutVars>
          <dgm:bulletEnabled val="1"/>
        </dgm:presLayoutVars>
      </dgm:prSet>
      <dgm:spPr/>
      <dgm:t>
        <a:bodyPr/>
        <a:lstStyle/>
        <a:p>
          <a:endParaRPr lang="en-US"/>
        </a:p>
      </dgm:t>
    </dgm:pt>
    <dgm:pt modelId="{FDD3E2DF-1910-43DC-9605-95AB7368FAA7}" type="pres">
      <dgm:prSet presAssocID="{9F88F181-CD60-41FB-B13C-349D5A61B73E}" presName="sp" presStyleCnt="0"/>
      <dgm:spPr/>
    </dgm:pt>
    <dgm:pt modelId="{DE9E6D16-55C9-4DE1-83BD-CA4585C7AF64}" type="pres">
      <dgm:prSet presAssocID="{55332009-2C2C-4E76-B2F2-BCD9019CA49C}" presName="composite" presStyleCnt="0"/>
      <dgm:spPr/>
    </dgm:pt>
    <dgm:pt modelId="{4446F290-CEF7-467B-AD9B-9F96F656CF91}" type="pres">
      <dgm:prSet presAssocID="{55332009-2C2C-4E76-B2F2-BCD9019CA49C}" presName="parentText" presStyleLbl="alignNode1" presStyleIdx="3" presStyleCnt="4">
        <dgm:presLayoutVars>
          <dgm:chMax val="1"/>
          <dgm:bulletEnabled val="1"/>
        </dgm:presLayoutVars>
      </dgm:prSet>
      <dgm:spPr/>
      <dgm:t>
        <a:bodyPr/>
        <a:lstStyle/>
        <a:p>
          <a:endParaRPr lang="en-US"/>
        </a:p>
      </dgm:t>
    </dgm:pt>
    <dgm:pt modelId="{0322C05C-2157-48D8-A730-CEFF2970987C}" type="pres">
      <dgm:prSet presAssocID="{55332009-2C2C-4E76-B2F2-BCD9019CA49C}" presName="descendantText" presStyleLbl="alignAcc1" presStyleIdx="3" presStyleCnt="4">
        <dgm:presLayoutVars>
          <dgm:bulletEnabled val="1"/>
        </dgm:presLayoutVars>
      </dgm:prSet>
      <dgm:spPr/>
      <dgm:t>
        <a:bodyPr/>
        <a:lstStyle/>
        <a:p>
          <a:endParaRPr lang="en-US"/>
        </a:p>
      </dgm:t>
    </dgm:pt>
  </dgm:ptLst>
  <dgm:cxnLst>
    <dgm:cxn modelId="{26FCBC4F-BCCE-4D60-AF0A-83FADEDC39D3}" type="presOf" srcId="{3CF13112-63D1-4875-9513-539B6EC5E59F}" destId="{0322C05C-2157-48D8-A730-CEFF2970987C}" srcOrd="0" destOrd="2" presId="urn:microsoft.com/office/officeart/2005/8/layout/chevron2"/>
    <dgm:cxn modelId="{B5B8D9F6-B0C3-49C0-A01E-C8E3938F7D17}" type="presOf" srcId="{C8DDB9D8-9BC2-458F-8F55-E85122C5EF09}" destId="{279730BF-0BEE-468D-ABF8-429A9EF83E14}" srcOrd="0" destOrd="0" presId="urn:microsoft.com/office/officeart/2005/8/layout/chevron2"/>
    <dgm:cxn modelId="{3C236A13-60C5-4F85-A31C-1EB918C8B379}" srcId="{7740D49B-9BAA-45FA-A507-E111BAFCC677}" destId="{EFA9A2C3-8C71-40B7-B61D-9B8CA62A168F}" srcOrd="0" destOrd="0" parTransId="{FBF28CFB-2439-4F8F-9C25-B6C03867B296}" sibTransId="{1594BFCF-A9DE-4CEC-A206-23E9C7640DCD}"/>
    <dgm:cxn modelId="{7377E4DD-E943-4A8A-A579-B17447C14CB3}" srcId="{3D63AB3A-34B9-4EF5-9BAE-058B9AE366DA}" destId="{0E72B709-4287-44B2-BFD0-61DEED1D6836}" srcOrd="0" destOrd="0" parTransId="{8D2A962B-97B1-401C-ADDC-F6FB4B0E24B5}" sibTransId="{74F8AA98-A3F8-4F23-9C74-75F02D5AB350}"/>
    <dgm:cxn modelId="{C6209731-4D94-4D56-847B-3084C6EDD02F}" srcId="{EFA9A2C3-8C71-40B7-B61D-9B8CA62A168F}" destId="{4B40E411-EF9C-4271-ADA6-EB56C9119EF4}" srcOrd="4" destOrd="0" parTransId="{0BF2F042-076E-488C-9128-C74420A28CFB}" sibTransId="{802CBC54-12C2-4C61-A9F2-673BCC065E82}"/>
    <dgm:cxn modelId="{2310A39C-186C-4ACC-8987-CAE207957C18}" type="presOf" srcId="{3D63AB3A-34B9-4EF5-9BAE-058B9AE366DA}" destId="{7F5DDDA5-00C5-43FE-B820-8F8561410606}" srcOrd="0" destOrd="0" presId="urn:microsoft.com/office/officeart/2005/8/layout/chevron2"/>
    <dgm:cxn modelId="{59BFC7FE-B0DD-4431-B5B4-FA960FD6C6D3}" srcId="{3D63AB3A-34B9-4EF5-9BAE-058B9AE366DA}" destId="{E1118D98-C367-4F5C-9659-76A4AD40F465}" srcOrd="3" destOrd="0" parTransId="{1BCE4902-FD88-4AC6-863E-4915F2ECEE05}" sibTransId="{5893E01C-4397-4A54-A727-521DE4FC5D07}"/>
    <dgm:cxn modelId="{DD2324D6-317C-4845-8216-83E8CCDECB50}" type="presOf" srcId="{263CB8EB-83A0-4954-9A0C-38E784B147A3}" destId="{75E54010-E47F-4C05-B4E7-9BE6E36DCB29}" srcOrd="0" destOrd="2" presId="urn:microsoft.com/office/officeart/2005/8/layout/chevron2"/>
    <dgm:cxn modelId="{60A6FE80-A56B-40F4-9C36-38C5CACBF9DC}" type="presOf" srcId="{215028AD-415F-43E1-848C-8F2F624D9FC3}" destId="{279730BF-0BEE-468D-ABF8-429A9EF83E14}" srcOrd="0" destOrd="1" presId="urn:microsoft.com/office/officeart/2005/8/layout/chevron2"/>
    <dgm:cxn modelId="{258AAAB8-5DE9-4599-AA80-1A9B0E3C019C}" srcId="{7740D49B-9BAA-45FA-A507-E111BAFCC677}" destId="{3D63AB3A-34B9-4EF5-9BAE-058B9AE366DA}" srcOrd="1" destOrd="0" parTransId="{36A8A949-4478-4D52-B0FC-1F4D69B981A1}" sibTransId="{DB5C09DF-6ABE-4C82-A71D-529F9D2AC0F0}"/>
    <dgm:cxn modelId="{F614E036-6AD3-4662-91CF-7BF65A097DB1}" srcId="{7740D49B-9BAA-45FA-A507-E111BAFCC677}" destId="{9623D96C-3508-4A98-8C6D-72DD2C55BC0E}" srcOrd="2" destOrd="0" parTransId="{756E942F-CB5E-45BD-ABC9-F46438F3D890}" sibTransId="{9F88F181-CD60-41FB-B13C-349D5A61B73E}"/>
    <dgm:cxn modelId="{9CD13070-8214-4B4A-B912-7007AF69B45F}" type="presOf" srcId="{9623D96C-3508-4A98-8C6D-72DD2C55BC0E}" destId="{12239C82-5723-4C97-B850-72460039F0FC}" srcOrd="0" destOrd="0" presId="urn:microsoft.com/office/officeart/2005/8/layout/chevron2"/>
    <dgm:cxn modelId="{7610A5C5-38AA-4FE0-84A6-2443A562FC74}" type="presOf" srcId="{B79F56A4-1A7A-43A0-B6EE-F28B8F17D101}" destId="{0322C05C-2157-48D8-A730-CEFF2970987C}" srcOrd="0" destOrd="1" presId="urn:microsoft.com/office/officeart/2005/8/layout/chevron2"/>
    <dgm:cxn modelId="{477F86BF-3400-4DBC-B9AE-170CAF2955B1}" type="presOf" srcId="{7740D49B-9BAA-45FA-A507-E111BAFCC677}" destId="{CABCFE86-C50F-42A3-A30F-920BBD0066D1}" srcOrd="0" destOrd="0" presId="urn:microsoft.com/office/officeart/2005/8/layout/chevron2"/>
    <dgm:cxn modelId="{0C8242D0-2951-476F-B78B-74CB45719E46}" type="presOf" srcId="{4B40E411-EF9C-4271-ADA6-EB56C9119EF4}" destId="{75E54010-E47F-4C05-B4E7-9BE6E36DCB29}" srcOrd="0" destOrd="4" presId="urn:microsoft.com/office/officeart/2005/8/layout/chevron2"/>
    <dgm:cxn modelId="{3B7454CE-A422-4A00-A631-218CB612E9E0}" srcId="{3D63AB3A-34B9-4EF5-9BAE-058B9AE366DA}" destId="{E018A4D8-48B5-4E21-852B-823ABF6C087B}" srcOrd="2" destOrd="0" parTransId="{4C1D6476-24E3-4B10-BD7B-9A8330047C92}" sibTransId="{6B6D854E-3168-4B75-96B3-C86D26DA8908}"/>
    <dgm:cxn modelId="{A4011C10-2F2C-4E93-B822-CFECB1CD3981}" srcId="{EFA9A2C3-8C71-40B7-B61D-9B8CA62A168F}" destId="{FB2557B9-119A-4AF3-ADF0-4E8AB13D8E5B}" srcOrd="3" destOrd="0" parTransId="{787C6DAF-2EFE-4259-82EE-6A0A30902DE8}" sibTransId="{956ECEEF-BB8D-4F33-8086-4EEC364B2826}"/>
    <dgm:cxn modelId="{0D9DD5F6-84F1-4339-9184-16C7D7EAABCE}" srcId="{9623D96C-3508-4A98-8C6D-72DD2C55BC0E}" destId="{215028AD-415F-43E1-848C-8F2F624D9FC3}" srcOrd="1" destOrd="0" parTransId="{0F0253C1-6F29-4E64-B94E-E5821234F226}" sibTransId="{A6680702-A7A3-4AAD-B363-8FD79EDED222}"/>
    <dgm:cxn modelId="{BF1724CA-843B-47C5-A5D3-174C2C2DFB14}" srcId="{3D63AB3A-34B9-4EF5-9BAE-058B9AE366DA}" destId="{30114C36-F3F0-45CD-91EE-ED16B9F4B82C}" srcOrd="1" destOrd="0" parTransId="{77E3C2F6-BAAE-49B5-BB32-C2E8421FDF93}" sibTransId="{5953FE85-DFDE-42EB-8A82-42BE76A694F5}"/>
    <dgm:cxn modelId="{AF800AFB-EE11-428A-AFE1-D754E910FEC2}" type="presOf" srcId="{EFA9A2C3-8C71-40B7-B61D-9B8CA62A168F}" destId="{92F4E639-D990-4B9C-B162-079347A3A0C5}" srcOrd="0" destOrd="0" presId="urn:microsoft.com/office/officeart/2005/8/layout/chevron2"/>
    <dgm:cxn modelId="{449985C0-2879-436A-8DF2-9A1BA9366D20}" type="presOf" srcId="{FB2557B9-119A-4AF3-ADF0-4E8AB13D8E5B}" destId="{75E54010-E47F-4C05-B4E7-9BE6E36DCB29}" srcOrd="0" destOrd="3" presId="urn:microsoft.com/office/officeart/2005/8/layout/chevron2"/>
    <dgm:cxn modelId="{8EAB920D-46E0-464A-B1F8-7E1A793A2AF8}" srcId="{EFA9A2C3-8C71-40B7-B61D-9B8CA62A168F}" destId="{263CB8EB-83A0-4954-9A0C-38E784B147A3}" srcOrd="2" destOrd="0" parTransId="{97DC2B6F-A997-4D34-9994-037E4A27CF1C}" sibTransId="{564C2A3E-16EB-437A-8FA4-31B25D8AD948}"/>
    <dgm:cxn modelId="{BB5164C5-F29E-41D5-B117-A53889E0694E}" srcId="{7740D49B-9BAA-45FA-A507-E111BAFCC677}" destId="{55332009-2C2C-4E76-B2F2-BCD9019CA49C}" srcOrd="3" destOrd="0" parTransId="{AB3B380B-87B3-4E42-974D-2DF1F1F8F203}" sibTransId="{E02C3E6E-A9A5-4E46-B4D0-2A8C84D64408}"/>
    <dgm:cxn modelId="{8028266A-4AA1-4CA9-80AD-A311EC6EFF4C}" type="presOf" srcId="{30114C36-F3F0-45CD-91EE-ED16B9F4B82C}" destId="{6C6CFCD8-41E2-42EF-9803-FA194333E403}" srcOrd="0" destOrd="1" presId="urn:microsoft.com/office/officeart/2005/8/layout/chevron2"/>
    <dgm:cxn modelId="{1EC5813A-7D98-4C7F-8685-E7010424EA7E}" type="presOf" srcId="{55332009-2C2C-4E76-B2F2-BCD9019CA49C}" destId="{4446F290-CEF7-467B-AD9B-9F96F656CF91}" srcOrd="0" destOrd="0" presId="urn:microsoft.com/office/officeart/2005/8/layout/chevron2"/>
    <dgm:cxn modelId="{1B5D480C-965C-4F34-A0FF-A2EEDE72D0BE}" srcId="{55332009-2C2C-4E76-B2F2-BCD9019CA49C}" destId="{3CF13112-63D1-4875-9513-539B6EC5E59F}" srcOrd="2" destOrd="0" parTransId="{575C38DA-5BF6-4805-B024-18300C709636}" sibTransId="{297F3F41-D0FD-4B34-ABED-15E3199C9AED}"/>
    <dgm:cxn modelId="{3DDF577B-506C-4798-9BB2-85312888DB4C}" srcId="{9623D96C-3508-4A98-8C6D-72DD2C55BC0E}" destId="{F66EB53B-40BD-45FB-9E3F-E8C4DB7602E5}" srcOrd="2" destOrd="0" parTransId="{F04F0D6E-16FE-492F-B05C-CECCD75BE24B}" sibTransId="{63C839EF-47A0-414E-9179-66142F453B11}"/>
    <dgm:cxn modelId="{6FE5DC50-C6FC-40A9-9B3D-16A6FF630B37}" srcId="{55332009-2C2C-4E76-B2F2-BCD9019CA49C}" destId="{F6A8E6FC-C0A8-4396-82F7-D50218BF1CAE}" srcOrd="0" destOrd="0" parTransId="{8DE5AC6D-BF66-4C24-959B-482275719005}" sibTransId="{B5F4BD22-55CD-42D3-BC3B-C58BA3B4B434}"/>
    <dgm:cxn modelId="{7FE49A19-F506-444C-A28A-525C2F52DAFE}" type="presOf" srcId="{E1118D98-C367-4F5C-9659-76A4AD40F465}" destId="{6C6CFCD8-41E2-42EF-9803-FA194333E403}" srcOrd="0" destOrd="3" presId="urn:microsoft.com/office/officeart/2005/8/layout/chevron2"/>
    <dgm:cxn modelId="{DCBA2F77-9953-4FC0-A29C-16820C0B132F}" type="presOf" srcId="{4A56A0B2-A5E9-47ED-A6C8-3232C2571AFC}" destId="{75E54010-E47F-4C05-B4E7-9BE6E36DCB29}" srcOrd="0" destOrd="1" presId="urn:microsoft.com/office/officeart/2005/8/layout/chevron2"/>
    <dgm:cxn modelId="{76AAC6B1-1F83-45B1-B993-65272633BFE2}" srcId="{EFA9A2C3-8C71-40B7-B61D-9B8CA62A168F}" destId="{4A56A0B2-A5E9-47ED-A6C8-3232C2571AFC}" srcOrd="1" destOrd="0" parTransId="{1C492929-AB5D-44B3-B260-A3D6C866665C}" sibTransId="{F4F3C772-64D0-4D30-8CD1-FE6D55AF7E9B}"/>
    <dgm:cxn modelId="{19850027-EA9A-44FE-B42E-B02D55514743}" type="presOf" srcId="{F6A8E6FC-C0A8-4396-82F7-D50218BF1CAE}" destId="{0322C05C-2157-48D8-A730-CEFF2970987C}" srcOrd="0" destOrd="0" presId="urn:microsoft.com/office/officeart/2005/8/layout/chevron2"/>
    <dgm:cxn modelId="{7ED4E2A4-9A46-4044-8A38-21C5DFBAB9DA}" srcId="{55332009-2C2C-4E76-B2F2-BCD9019CA49C}" destId="{B79F56A4-1A7A-43A0-B6EE-F28B8F17D101}" srcOrd="1" destOrd="0" parTransId="{3C07DF20-EB3B-44AF-BCD9-7E2DE6B4C016}" sibTransId="{DE6B4411-908C-4E7C-86E1-2C6540AF5654}"/>
    <dgm:cxn modelId="{DAA069A9-B25B-4C87-9420-7E964F308210}" srcId="{EFA9A2C3-8C71-40B7-B61D-9B8CA62A168F}" destId="{7823407D-20F3-4101-915F-80BDC251A9D3}" srcOrd="0" destOrd="0" parTransId="{7C418DAF-ED90-4DBE-83E2-9476AE345D20}" sibTransId="{E306EA99-EF84-4431-9889-1FA1D13244F3}"/>
    <dgm:cxn modelId="{387224B2-AE8B-473E-9064-A7669B772E24}" srcId="{9623D96C-3508-4A98-8C6D-72DD2C55BC0E}" destId="{C8DDB9D8-9BC2-458F-8F55-E85122C5EF09}" srcOrd="0" destOrd="0" parTransId="{16FE48C0-245B-4D0E-8090-42F879C14F2E}" sibTransId="{22D0552B-A272-44AD-B56E-4A6300B804B1}"/>
    <dgm:cxn modelId="{2806E301-D642-4F68-B6E3-CA3C6B6AD821}" type="presOf" srcId="{F66EB53B-40BD-45FB-9E3F-E8C4DB7602E5}" destId="{279730BF-0BEE-468D-ABF8-429A9EF83E14}" srcOrd="0" destOrd="2" presId="urn:microsoft.com/office/officeart/2005/8/layout/chevron2"/>
    <dgm:cxn modelId="{A2C59F5E-86D5-4259-9433-24F5F348E44C}" type="presOf" srcId="{7823407D-20F3-4101-915F-80BDC251A9D3}" destId="{75E54010-E47F-4C05-B4E7-9BE6E36DCB29}" srcOrd="0" destOrd="0" presId="urn:microsoft.com/office/officeart/2005/8/layout/chevron2"/>
    <dgm:cxn modelId="{83B6F706-82D5-4672-8BD5-D07A7A4B3A3E}" type="presOf" srcId="{E018A4D8-48B5-4E21-852B-823ABF6C087B}" destId="{6C6CFCD8-41E2-42EF-9803-FA194333E403}" srcOrd="0" destOrd="2" presId="urn:microsoft.com/office/officeart/2005/8/layout/chevron2"/>
    <dgm:cxn modelId="{905BF272-8453-41B2-AEDB-D671F5CC12D4}" type="presOf" srcId="{0E72B709-4287-44B2-BFD0-61DEED1D6836}" destId="{6C6CFCD8-41E2-42EF-9803-FA194333E403}" srcOrd="0" destOrd="0" presId="urn:microsoft.com/office/officeart/2005/8/layout/chevron2"/>
    <dgm:cxn modelId="{F0634932-913D-499C-91EE-148163824B23}" type="presParOf" srcId="{CABCFE86-C50F-42A3-A30F-920BBD0066D1}" destId="{61E2F8AA-3C5F-4DB6-8B84-956D8DAA859D}" srcOrd="0" destOrd="0" presId="urn:microsoft.com/office/officeart/2005/8/layout/chevron2"/>
    <dgm:cxn modelId="{826B22F5-2413-4BB4-967A-D0F9D3A3B7DE}" type="presParOf" srcId="{61E2F8AA-3C5F-4DB6-8B84-956D8DAA859D}" destId="{92F4E639-D990-4B9C-B162-079347A3A0C5}" srcOrd="0" destOrd="0" presId="urn:microsoft.com/office/officeart/2005/8/layout/chevron2"/>
    <dgm:cxn modelId="{411CCB8F-FEDF-4F0D-A1FF-6B1252478A12}" type="presParOf" srcId="{61E2F8AA-3C5F-4DB6-8B84-956D8DAA859D}" destId="{75E54010-E47F-4C05-B4E7-9BE6E36DCB29}" srcOrd="1" destOrd="0" presId="urn:microsoft.com/office/officeart/2005/8/layout/chevron2"/>
    <dgm:cxn modelId="{90CC094F-B2E8-4C5A-887A-6D2E406D9CE2}" type="presParOf" srcId="{CABCFE86-C50F-42A3-A30F-920BBD0066D1}" destId="{5A2506C3-50FC-4F3A-B49C-F3E1939B1703}" srcOrd="1" destOrd="0" presId="urn:microsoft.com/office/officeart/2005/8/layout/chevron2"/>
    <dgm:cxn modelId="{CF574351-1C87-4F2E-8C32-AB80F45C3C9C}" type="presParOf" srcId="{CABCFE86-C50F-42A3-A30F-920BBD0066D1}" destId="{17022F8B-2E9E-4E9E-A323-4661C29B2757}" srcOrd="2" destOrd="0" presId="urn:microsoft.com/office/officeart/2005/8/layout/chevron2"/>
    <dgm:cxn modelId="{9B4B070B-84B4-4B34-95BD-B7E12B15219B}" type="presParOf" srcId="{17022F8B-2E9E-4E9E-A323-4661C29B2757}" destId="{7F5DDDA5-00C5-43FE-B820-8F8561410606}" srcOrd="0" destOrd="0" presId="urn:microsoft.com/office/officeart/2005/8/layout/chevron2"/>
    <dgm:cxn modelId="{014A9C9C-B96F-4BD2-9C13-0F74CC9F15E0}" type="presParOf" srcId="{17022F8B-2E9E-4E9E-A323-4661C29B2757}" destId="{6C6CFCD8-41E2-42EF-9803-FA194333E403}" srcOrd="1" destOrd="0" presId="urn:microsoft.com/office/officeart/2005/8/layout/chevron2"/>
    <dgm:cxn modelId="{90EEBF7F-491C-4833-AF79-9D1EED42C8BC}" type="presParOf" srcId="{CABCFE86-C50F-42A3-A30F-920BBD0066D1}" destId="{33319A8D-8550-440E-A1C5-8A2D0F0C456F}" srcOrd="3" destOrd="0" presId="urn:microsoft.com/office/officeart/2005/8/layout/chevron2"/>
    <dgm:cxn modelId="{F4A80A33-259E-4F52-94AD-7B67C920155D}" type="presParOf" srcId="{CABCFE86-C50F-42A3-A30F-920BBD0066D1}" destId="{DAFA6A3B-BC4D-430D-BD0D-80F89ED6EA8C}" srcOrd="4" destOrd="0" presId="urn:microsoft.com/office/officeart/2005/8/layout/chevron2"/>
    <dgm:cxn modelId="{38D1D307-0B9A-422D-AF09-B42E38DA71C0}" type="presParOf" srcId="{DAFA6A3B-BC4D-430D-BD0D-80F89ED6EA8C}" destId="{12239C82-5723-4C97-B850-72460039F0FC}" srcOrd="0" destOrd="0" presId="urn:microsoft.com/office/officeart/2005/8/layout/chevron2"/>
    <dgm:cxn modelId="{EDE7D0D6-5AC1-4F58-AC81-164050868040}" type="presParOf" srcId="{DAFA6A3B-BC4D-430D-BD0D-80F89ED6EA8C}" destId="{279730BF-0BEE-468D-ABF8-429A9EF83E14}" srcOrd="1" destOrd="0" presId="urn:microsoft.com/office/officeart/2005/8/layout/chevron2"/>
    <dgm:cxn modelId="{4042A4C5-4DDA-43FF-9405-5E41F5D631D2}" type="presParOf" srcId="{CABCFE86-C50F-42A3-A30F-920BBD0066D1}" destId="{FDD3E2DF-1910-43DC-9605-95AB7368FAA7}" srcOrd="5" destOrd="0" presId="urn:microsoft.com/office/officeart/2005/8/layout/chevron2"/>
    <dgm:cxn modelId="{E57F1430-52B9-4F78-BA4B-F12A3F15889E}" type="presParOf" srcId="{CABCFE86-C50F-42A3-A30F-920BBD0066D1}" destId="{DE9E6D16-55C9-4DE1-83BD-CA4585C7AF64}" srcOrd="6" destOrd="0" presId="urn:microsoft.com/office/officeart/2005/8/layout/chevron2"/>
    <dgm:cxn modelId="{E2F3EE4E-22A7-48FD-9278-A84F0D42A035}" type="presParOf" srcId="{DE9E6D16-55C9-4DE1-83BD-CA4585C7AF64}" destId="{4446F290-CEF7-467B-AD9B-9F96F656CF91}" srcOrd="0" destOrd="0" presId="urn:microsoft.com/office/officeart/2005/8/layout/chevron2"/>
    <dgm:cxn modelId="{C87AF385-BE8C-4DF1-8407-7CAC512E02F6}" type="presParOf" srcId="{DE9E6D16-55C9-4DE1-83BD-CA4585C7AF64}" destId="{0322C05C-2157-48D8-A730-CEFF2970987C}"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1C8500-D6D3-4E62-9A34-6ED017EA9742}" type="doc">
      <dgm:prSet loTypeId="urn:microsoft.com/office/officeart/2005/8/layout/chevron2" loCatId="list" qsTypeId="urn:microsoft.com/office/officeart/2005/8/quickstyle/simple1" qsCatId="simple" csTypeId="urn:microsoft.com/office/officeart/2005/8/colors/colorful5" csCatId="colorful" phldr="1"/>
      <dgm:spPr/>
      <dgm:t>
        <a:bodyPr/>
        <a:lstStyle/>
        <a:p>
          <a:endParaRPr lang="en-US"/>
        </a:p>
      </dgm:t>
    </dgm:pt>
    <dgm:pt modelId="{B93D146B-FA1E-43F2-B9C1-11507A6A9294}">
      <dgm:prSet phldrT="[Text]"/>
      <dgm:spPr/>
      <dgm:t>
        <a:bodyPr/>
        <a:lstStyle/>
        <a:p>
          <a:r>
            <a:rPr lang="en-US"/>
            <a:t>6 months</a:t>
          </a:r>
        </a:p>
      </dgm:t>
    </dgm:pt>
    <dgm:pt modelId="{C69D19D0-FB30-42E6-B901-DD6C0B828972}" type="parTrans" cxnId="{1F50CD56-8D63-4190-BFD1-743D3F711244}">
      <dgm:prSet/>
      <dgm:spPr/>
      <dgm:t>
        <a:bodyPr/>
        <a:lstStyle/>
        <a:p>
          <a:endParaRPr lang="en-US"/>
        </a:p>
      </dgm:t>
    </dgm:pt>
    <dgm:pt modelId="{827DC3DB-73C2-46E8-893A-CEFA8F8CE70E}" type="sibTrans" cxnId="{1F50CD56-8D63-4190-BFD1-743D3F711244}">
      <dgm:prSet/>
      <dgm:spPr/>
      <dgm:t>
        <a:bodyPr/>
        <a:lstStyle/>
        <a:p>
          <a:endParaRPr lang="en-US"/>
        </a:p>
      </dgm:t>
    </dgm:pt>
    <dgm:pt modelId="{E1584B0C-5689-4754-AE8A-95B5333CF38A}">
      <dgm:prSet phldrT="[Text]"/>
      <dgm:spPr/>
      <dgm:t>
        <a:bodyPr/>
        <a:lstStyle/>
        <a:p>
          <a:r>
            <a:rPr lang="en-US"/>
            <a:t>Keep up with course material for medical school </a:t>
          </a:r>
        </a:p>
      </dgm:t>
    </dgm:pt>
    <dgm:pt modelId="{5EE07B87-911F-4289-AD77-CB871C31CD0B}" type="parTrans" cxnId="{9E450D7C-8894-43F4-B30B-07EBFDF35407}">
      <dgm:prSet/>
      <dgm:spPr/>
      <dgm:t>
        <a:bodyPr/>
        <a:lstStyle/>
        <a:p>
          <a:endParaRPr lang="en-US"/>
        </a:p>
      </dgm:t>
    </dgm:pt>
    <dgm:pt modelId="{427C3B43-5580-42FA-AE1F-F8B0C44D1515}" type="sibTrans" cxnId="{9E450D7C-8894-43F4-B30B-07EBFDF35407}">
      <dgm:prSet/>
      <dgm:spPr/>
      <dgm:t>
        <a:bodyPr/>
        <a:lstStyle/>
        <a:p>
          <a:endParaRPr lang="en-US"/>
        </a:p>
      </dgm:t>
    </dgm:pt>
    <dgm:pt modelId="{E8ECF3DD-0BD8-4138-9BC5-7B85E55A152C}">
      <dgm:prSet/>
      <dgm:spPr/>
      <dgm:t>
        <a:bodyPr/>
        <a:lstStyle/>
        <a:p>
          <a:r>
            <a:rPr lang="en-US"/>
            <a:t>GunnerTraining.com or other Flashcard program</a:t>
          </a:r>
        </a:p>
      </dgm:t>
    </dgm:pt>
    <dgm:pt modelId="{0C476DED-F5A0-4982-91F1-2924319B17F3}" type="parTrans" cxnId="{49062833-76EF-4954-94AD-E2781EBB6A86}">
      <dgm:prSet/>
      <dgm:spPr/>
      <dgm:t>
        <a:bodyPr/>
        <a:lstStyle/>
        <a:p>
          <a:endParaRPr lang="en-US"/>
        </a:p>
      </dgm:t>
    </dgm:pt>
    <dgm:pt modelId="{5EEAD2FF-FA1F-4430-A951-423B0F1DC47D}" type="sibTrans" cxnId="{49062833-76EF-4954-94AD-E2781EBB6A86}">
      <dgm:prSet/>
      <dgm:spPr/>
      <dgm:t>
        <a:bodyPr/>
        <a:lstStyle/>
        <a:p>
          <a:endParaRPr lang="en-US"/>
        </a:p>
      </dgm:t>
    </dgm:pt>
    <dgm:pt modelId="{97E9A68E-F59B-4550-82F2-29CB63F7F637}">
      <dgm:prSet/>
      <dgm:spPr/>
      <dgm:t>
        <a:bodyPr/>
        <a:lstStyle/>
        <a:p>
          <a:r>
            <a:rPr lang="en-US"/>
            <a:t>Pathoma videos for organ systems </a:t>
          </a:r>
        </a:p>
      </dgm:t>
    </dgm:pt>
    <dgm:pt modelId="{3E84BBFC-C5D9-4036-AC17-EF9E3C881DBB}" type="parTrans" cxnId="{A0BC6CC5-3A26-4A9C-8894-35D8B523D4CE}">
      <dgm:prSet/>
      <dgm:spPr/>
      <dgm:t>
        <a:bodyPr/>
        <a:lstStyle/>
        <a:p>
          <a:endParaRPr lang="en-US"/>
        </a:p>
      </dgm:t>
    </dgm:pt>
    <dgm:pt modelId="{F2BD2139-9C0C-4A7D-92B1-418F08FB6419}" type="sibTrans" cxnId="{A0BC6CC5-3A26-4A9C-8894-35D8B523D4CE}">
      <dgm:prSet/>
      <dgm:spPr/>
      <dgm:t>
        <a:bodyPr/>
        <a:lstStyle/>
        <a:p>
          <a:endParaRPr lang="en-US"/>
        </a:p>
      </dgm:t>
    </dgm:pt>
    <dgm:pt modelId="{983EA129-527A-46EF-92EB-233C8E497B3C}">
      <dgm:prSet/>
      <dgm:spPr/>
      <dgm:t>
        <a:bodyPr/>
        <a:lstStyle/>
        <a:p>
          <a:r>
            <a:rPr lang="en-US" b="0" i="0"/>
            <a:t>High Yield Images: Atlas for USMLE Step 1</a:t>
          </a:r>
          <a:endParaRPr lang="en-US"/>
        </a:p>
      </dgm:t>
    </dgm:pt>
    <dgm:pt modelId="{B5B82E81-3690-49E5-8A39-F08E95EDE61B}" type="parTrans" cxnId="{62F6F2A5-4275-42A0-A912-06B75A69581D}">
      <dgm:prSet/>
      <dgm:spPr/>
      <dgm:t>
        <a:bodyPr/>
        <a:lstStyle/>
        <a:p>
          <a:endParaRPr lang="en-US"/>
        </a:p>
      </dgm:t>
    </dgm:pt>
    <dgm:pt modelId="{33265BA5-2BDC-4476-9A99-66F2DD2BE41D}" type="sibTrans" cxnId="{62F6F2A5-4275-42A0-A912-06B75A69581D}">
      <dgm:prSet/>
      <dgm:spPr/>
      <dgm:t>
        <a:bodyPr/>
        <a:lstStyle/>
        <a:p>
          <a:endParaRPr lang="en-US"/>
        </a:p>
      </dgm:t>
    </dgm:pt>
    <dgm:pt modelId="{4E83375B-E1CB-46AA-B5DE-0E441B058B22}">
      <dgm:prSet/>
      <dgm:spPr/>
      <dgm:t>
        <a:bodyPr/>
        <a:lstStyle/>
        <a:p>
          <a:r>
            <a:rPr lang="en-US"/>
            <a:t>***SCHEDULE YOUR TEST DATE*** </a:t>
          </a:r>
        </a:p>
      </dgm:t>
    </dgm:pt>
    <dgm:pt modelId="{795B0619-D279-433D-A016-868821149E5F}" type="parTrans" cxnId="{94BA50D0-E3FA-409D-9400-268C7A2C8047}">
      <dgm:prSet/>
      <dgm:spPr/>
      <dgm:t>
        <a:bodyPr/>
        <a:lstStyle/>
        <a:p>
          <a:endParaRPr lang="en-US"/>
        </a:p>
      </dgm:t>
    </dgm:pt>
    <dgm:pt modelId="{32E058ED-9B05-4AD3-9B20-4728CE2586F9}" type="sibTrans" cxnId="{94BA50D0-E3FA-409D-9400-268C7A2C8047}">
      <dgm:prSet/>
      <dgm:spPr/>
      <dgm:t>
        <a:bodyPr/>
        <a:lstStyle/>
        <a:p>
          <a:endParaRPr lang="en-US"/>
        </a:p>
      </dgm:t>
    </dgm:pt>
    <dgm:pt modelId="{5C074F6B-EB8D-4DB7-9C25-7C89AB570790}">
      <dgm:prSet/>
      <dgm:spPr/>
      <dgm:t>
        <a:bodyPr/>
        <a:lstStyle/>
        <a:p>
          <a:r>
            <a:rPr lang="en-US"/>
            <a:t>First </a:t>
          </a:r>
          <a:r>
            <a:rPr lang="en-US" b="0"/>
            <a:t>Aid</a:t>
          </a:r>
          <a:r>
            <a:rPr lang="en-US" b="0" i="0"/>
            <a:t> for the USMLE Step 1</a:t>
          </a:r>
          <a:endParaRPr lang="en-US" b="0"/>
        </a:p>
      </dgm:t>
    </dgm:pt>
    <dgm:pt modelId="{E53436DD-033E-4044-9AF0-EB13FE37159C}" type="parTrans" cxnId="{8FEF019D-D0CF-49D3-8CF8-24C2463F172B}">
      <dgm:prSet/>
      <dgm:spPr/>
      <dgm:t>
        <a:bodyPr/>
        <a:lstStyle/>
        <a:p>
          <a:endParaRPr lang="en-US"/>
        </a:p>
      </dgm:t>
    </dgm:pt>
    <dgm:pt modelId="{5ACF0FF2-2E9B-4525-A0FF-862F2538D234}" type="sibTrans" cxnId="{8FEF019D-D0CF-49D3-8CF8-24C2463F172B}">
      <dgm:prSet/>
      <dgm:spPr/>
      <dgm:t>
        <a:bodyPr/>
        <a:lstStyle/>
        <a:p>
          <a:endParaRPr lang="en-US"/>
        </a:p>
      </dgm:t>
    </dgm:pt>
    <dgm:pt modelId="{CF295D8D-A939-4258-BED3-685081AAA51C}" type="pres">
      <dgm:prSet presAssocID="{741C8500-D6D3-4E62-9A34-6ED017EA9742}" presName="linearFlow" presStyleCnt="0">
        <dgm:presLayoutVars>
          <dgm:dir/>
          <dgm:animLvl val="lvl"/>
          <dgm:resizeHandles val="exact"/>
        </dgm:presLayoutVars>
      </dgm:prSet>
      <dgm:spPr/>
      <dgm:t>
        <a:bodyPr/>
        <a:lstStyle/>
        <a:p>
          <a:endParaRPr lang="en-US"/>
        </a:p>
      </dgm:t>
    </dgm:pt>
    <dgm:pt modelId="{39CB1B76-2372-4919-BAB9-C4785EA8FE09}" type="pres">
      <dgm:prSet presAssocID="{B93D146B-FA1E-43F2-B9C1-11507A6A9294}" presName="composite" presStyleCnt="0"/>
      <dgm:spPr/>
    </dgm:pt>
    <dgm:pt modelId="{3FBB9F9A-B446-4D5C-8D59-52377CEF8C7F}" type="pres">
      <dgm:prSet presAssocID="{B93D146B-FA1E-43F2-B9C1-11507A6A9294}" presName="parentText" presStyleLbl="alignNode1" presStyleIdx="0" presStyleCnt="1">
        <dgm:presLayoutVars>
          <dgm:chMax val="1"/>
          <dgm:bulletEnabled val="1"/>
        </dgm:presLayoutVars>
      </dgm:prSet>
      <dgm:spPr/>
      <dgm:t>
        <a:bodyPr/>
        <a:lstStyle/>
        <a:p>
          <a:endParaRPr lang="en-US"/>
        </a:p>
      </dgm:t>
    </dgm:pt>
    <dgm:pt modelId="{D5E9E9DD-7ED3-475C-AEA4-FD096D31E0B6}" type="pres">
      <dgm:prSet presAssocID="{B93D146B-FA1E-43F2-B9C1-11507A6A9294}" presName="descendantText" presStyleLbl="alignAcc1" presStyleIdx="0" presStyleCnt="1">
        <dgm:presLayoutVars>
          <dgm:bulletEnabled val="1"/>
        </dgm:presLayoutVars>
      </dgm:prSet>
      <dgm:spPr/>
      <dgm:t>
        <a:bodyPr/>
        <a:lstStyle/>
        <a:p>
          <a:endParaRPr lang="en-US"/>
        </a:p>
      </dgm:t>
    </dgm:pt>
  </dgm:ptLst>
  <dgm:cxnLst>
    <dgm:cxn modelId="{C8922A4A-2F9F-41F6-98BA-3E38640CED63}" type="presOf" srcId="{741C8500-D6D3-4E62-9A34-6ED017EA9742}" destId="{CF295D8D-A939-4258-BED3-685081AAA51C}" srcOrd="0" destOrd="0" presId="urn:microsoft.com/office/officeart/2005/8/layout/chevron2"/>
    <dgm:cxn modelId="{1F50CD56-8D63-4190-BFD1-743D3F711244}" srcId="{741C8500-D6D3-4E62-9A34-6ED017EA9742}" destId="{B93D146B-FA1E-43F2-B9C1-11507A6A9294}" srcOrd="0" destOrd="0" parTransId="{C69D19D0-FB30-42E6-B901-DD6C0B828972}" sibTransId="{827DC3DB-73C2-46E8-893A-CEFA8F8CE70E}"/>
    <dgm:cxn modelId="{F97A247A-2356-4E55-8CCD-DDDDBC6C7E84}" type="presOf" srcId="{4E83375B-E1CB-46AA-B5DE-0E441B058B22}" destId="{D5E9E9DD-7ED3-475C-AEA4-FD096D31E0B6}" srcOrd="0" destOrd="5" presId="urn:microsoft.com/office/officeart/2005/8/layout/chevron2"/>
    <dgm:cxn modelId="{44BC9AC4-271F-44C6-81BB-58BAEBF01C96}" type="presOf" srcId="{E8ECF3DD-0BD8-4138-9BC5-7B85E55A152C}" destId="{D5E9E9DD-7ED3-475C-AEA4-FD096D31E0B6}" srcOrd="0" destOrd="1" presId="urn:microsoft.com/office/officeart/2005/8/layout/chevron2"/>
    <dgm:cxn modelId="{8FEF019D-D0CF-49D3-8CF8-24C2463F172B}" srcId="{B93D146B-FA1E-43F2-B9C1-11507A6A9294}" destId="{5C074F6B-EB8D-4DB7-9C25-7C89AB570790}" srcOrd="4" destOrd="0" parTransId="{E53436DD-033E-4044-9AF0-EB13FE37159C}" sibTransId="{5ACF0FF2-2E9B-4525-A0FF-862F2538D234}"/>
    <dgm:cxn modelId="{62F6F2A5-4275-42A0-A912-06B75A69581D}" srcId="{B93D146B-FA1E-43F2-B9C1-11507A6A9294}" destId="{983EA129-527A-46EF-92EB-233C8E497B3C}" srcOrd="3" destOrd="0" parTransId="{B5B82E81-3690-49E5-8A39-F08E95EDE61B}" sibTransId="{33265BA5-2BDC-4476-9A99-66F2DD2BE41D}"/>
    <dgm:cxn modelId="{D1F80130-51D5-43D9-8B28-9C5331D908FE}" type="presOf" srcId="{E1584B0C-5689-4754-AE8A-95B5333CF38A}" destId="{D5E9E9DD-7ED3-475C-AEA4-FD096D31E0B6}" srcOrd="0" destOrd="0" presId="urn:microsoft.com/office/officeart/2005/8/layout/chevron2"/>
    <dgm:cxn modelId="{A0BC6CC5-3A26-4A9C-8894-35D8B523D4CE}" srcId="{B93D146B-FA1E-43F2-B9C1-11507A6A9294}" destId="{97E9A68E-F59B-4550-82F2-29CB63F7F637}" srcOrd="2" destOrd="0" parTransId="{3E84BBFC-C5D9-4036-AC17-EF9E3C881DBB}" sibTransId="{F2BD2139-9C0C-4A7D-92B1-418F08FB6419}"/>
    <dgm:cxn modelId="{49062833-76EF-4954-94AD-E2781EBB6A86}" srcId="{B93D146B-FA1E-43F2-B9C1-11507A6A9294}" destId="{E8ECF3DD-0BD8-4138-9BC5-7B85E55A152C}" srcOrd="1" destOrd="0" parTransId="{0C476DED-F5A0-4982-91F1-2924319B17F3}" sibTransId="{5EEAD2FF-FA1F-4430-A951-423B0F1DC47D}"/>
    <dgm:cxn modelId="{9E450D7C-8894-43F4-B30B-07EBFDF35407}" srcId="{B93D146B-FA1E-43F2-B9C1-11507A6A9294}" destId="{E1584B0C-5689-4754-AE8A-95B5333CF38A}" srcOrd="0" destOrd="0" parTransId="{5EE07B87-911F-4289-AD77-CB871C31CD0B}" sibTransId="{427C3B43-5580-42FA-AE1F-F8B0C44D1515}"/>
    <dgm:cxn modelId="{AE31C2DD-ACCB-4F16-A872-653AB300DD88}" type="presOf" srcId="{97E9A68E-F59B-4550-82F2-29CB63F7F637}" destId="{D5E9E9DD-7ED3-475C-AEA4-FD096D31E0B6}" srcOrd="0" destOrd="2" presId="urn:microsoft.com/office/officeart/2005/8/layout/chevron2"/>
    <dgm:cxn modelId="{3C613B98-41EF-4699-BAD6-91DB0B131E46}" type="presOf" srcId="{5C074F6B-EB8D-4DB7-9C25-7C89AB570790}" destId="{D5E9E9DD-7ED3-475C-AEA4-FD096D31E0B6}" srcOrd="0" destOrd="4" presId="urn:microsoft.com/office/officeart/2005/8/layout/chevron2"/>
    <dgm:cxn modelId="{2E2A1CA5-37A0-42DE-89F5-9ECACD081208}" type="presOf" srcId="{B93D146B-FA1E-43F2-B9C1-11507A6A9294}" destId="{3FBB9F9A-B446-4D5C-8D59-52377CEF8C7F}" srcOrd="0" destOrd="0" presId="urn:microsoft.com/office/officeart/2005/8/layout/chevron2"/>
    <dgm:cxn modelId="{94BA50D0-E3FA-409D-9400-268C7A2C8047}" srcId="{B93D146B-FA1E-43F2-B9C1-11507A6A9294}" destId="{4E83375B-E1CB-46AA-B5DE-0E441B058B22}" srcOrd="5" destOrd="0" parTransId="{795B0619-D279-433D-A016-868821149E5F}" sibTransId="{32E058ED-9B05-4AD3-9B20-4728CE2586F9}"/>
    <dgm:cxn modelId="{5E2C515A-E69A-4F78-BB4D-9ECB4269CD5B}" type="presOf" srcId="{983EA129-527A-46EF-92EB-233C8E497B3C}" destId="{D5E9E9DD-7ED3-475C-AEA4-FD096D31E0B6}" srcOrd="0" destOrd="3" presId="urn:microsoft.com/office/officeart/2005/8/layout/chevron2"/>
    <dgm:cxn modelId="{EC57B4E6-8396-4AC3-BD86-A1BA8DA4E8E4}" type="presParOf" srcId="{CF295D8D-A939-4258-BED3-685081AAA51C}" destId="{39CB1B76-2372-4919-BAB9-C4785EA8FE09}" srcOrd="0" destOrd="0" presId="urn:microsoft.com/office/officeart/2005/8/layout/chevron2"/>
    <dgm:cxn modelId="{0B22AE5D-F957-489E-BBB2-34F9C3830BCE}" type="presParOf" srcId="{39CB1B76-2372-4919-BAB9-C4785EA8FE09}" destId="{3FBB9F9A-B446-4D5C-8D59-52377CEF8C7F}" srcOrd="0" destOrd="0" presId="urn:microsoft.com/office/officeart/2005/8/layout/chevron2"/>
    <dgm:cxn modelId="{C0DE3119-08DB-4A2C-A8D1-702493204FB4}" type="presParOf" srcId="{39CB1B76-2372-4919-BAB9-C4785EA8FE09}" destId="{D5E9E9DD-7ED3-475C-AEA4-FD096D31E0B6}"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1C8500-D6D3-4E62-9A34-6ED017EA9742}"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US"/>
        </a:p>
      </dgm:t>
    </dgm:pt>
    <dgm:pt modelId="{B93D146B-FA1E-43F2-B9C1-11507A6A9294}">
      <dgm:prSet phldrT="[Text]"/>
      <dgm:spPr/>
      <dgm:t>
        <a:bodyPr/>
        <a:lstStyle/>
        <a:p>
          <a:r>
            <a:rPr lang="en-US"/>
            <a:t>3 months</a:t>
          </a:r>
        </a:p>
      </dgm:t>
    </dgm:pt>
    <dgm:pt modelId="{C69D19D0-FB30-42E6-B901-DD6C0B828972}" type="parTrans" cxnId="{1F50CD56-8D63-4190-BFD1-743D3F711244}">
      <dgm:prSet/>
      <dgm:spPr/>
      <dgm:t>
        <a:bodyPr/>
        <a:lstStyle/>
        <a:p>
          <a:endParaRPr lang="en-US"/>
        </a:p>
      </dgm:t>
    </dgm:pt>
    <dgm:pt modelId="{827DC3DB-73C2-46E8-893A-CEFA8F8CE70E}" type="sibTrans" cxnId="{1F50CD56-8D63-4190-BFD1-743D3F711244}">
      <dgm:prSet/>
      <dgm:spPr/>
      <dgm:t>
        <a:bodyPr/>
        <a:lstStyle/>
        <a:p>
          <a:endParaRPr lang="en-US"/>
        </a:p>
      </dgm:t>
    </dgm:pt>
    <dgm:pt modelId="{E1584B0C-5689-4754-AE8A-95B5333CF38A}">
      <dgm:prSet phldrT="[Text]"/>
      <dgm:spPr/>
      <dgm:t>
        <a:bodyPr/>
        <a:lstStyle/>
        <a:p>
          <a:r>
            <a:rPr lang="en-US"/>
            <a:t>Continue with flashcards</a:t>
          </a:r>
        </a:p>
      </dgm:t>
    </dgm:pt>
    <dgm:pt modelId="{5EE07B87-911F-4289-AD77-CB871C31CD0B}" type="parTrans" cxnId="{9E450D7C-8894-43F4-B30B-07EBFDF35407}">
      <dgm:prSet/>
      <dgm:spPr/>
      <dgm:t>
        <a:bodyPr/>
        <a:lstStyle/>
        <a:p>
          <a:endParaRPr lang="en-US"/>
        </a:p>
      </dgm:t>
    </dgm:pt>
    <dgm:pt modelId="{427C3B43-5580-42FA-AE1F-F8B0C44D1515}" type="sibTrans" cxnId="{9E450D7C-8894-43F4-B30B-07EBFDF35407}">
      <dgm:prSet/>
      <dgm:spPr/>
      <dgm:t>
        <a:bodyPr/>
        <a:lstStyle/>
        <a:p>
          <a:endParaRPr lang="en-US"/>
        </a:p>
      </dgm:t>
    </dgm:pt>
    <dgm:pt modelId="{9E0AC58A-18DA-4673-8927-6DDDC0A2B409}">
      <dgm:prSet/>
      <dgm:spPr/>
      <dgm:t>
        <a:bodyPr/>
        <a:lstStyle/>
        <a:p>
          <a:r>
            <a:rPr lang="en-US"/>
            <a:t>1-2 blocks of questions at a time (mixed or one subject)</a:t>
          </a:r>
        </a:p>
      </dgm:t>
    </dgm:pt>
    <dgm:pt modelId="{29816990-DF21-44D6-B2B7-9D37589BA213}" type="parTrans" cxnId="{A21C5FDF-2D19-467B-BC68-5E5843BE4F6A}">
      <dgm:prSet/>
      <dgm:spPr/>
      <dgm:t>
        <a:bodyPr/>
        <a:lstStyle/>
        <a:p>
          <a:endParaRPr lang="en-US"/>
        </a:p>
      </dgm:t>
    </dgm:pt>
    <dgm:pt modelId="{04DB6458-84FA-4ADF-B86D-96F66FF0ABA9}" type="sibTrans" cxnId="{A21C5FDF-2D19-467B-BC68-5E5843BE4F6A}">
      <dgm:prSet/>
      <dgm:spPr/>
      <dgm:t>
        <a:bodyPr/>
        <a:lstStyle/>
        <a:p>
          <a:endParaRPr lang="en-US"/>
        </a:p>
      </dgm:t>
    </dgm:pt>
    <dgm:pt modelId="{2C32141C-CC16-4967-8244-56526DCDD929}">
      <dgm:prSet/>
      <dgm:spPr/>
      <dgm:t>
        <a:bodyPr/>
        <a:lstStyle/>
        <a:p>
          <a:r>
            <a:rPr lang="en-US"/>
            <a:t>Optional: 3 block test at a Prometric Testing Center ($50)</a:t>
          </a:r>
        </a:p>
      </dgm:t>
    </dgm:pt>
    <dgm:pt modelId="{C73303E2-EBF6-44E3-95C5-F39C24087820}" type="parTrans" cxnId="{0AFDBCAE-6CEB-4D4B-A839-CBA73E265263}">
      <dgm:prSet/>
      <dgm:spPr/>
      <dgm:t>
        <a:bodyPr/>
        <a:lstStyle/>
        <a:p>
          <a:endParaRPr lang="en-US"/>
        </a:p>
      </dgm:t>
    </dgm:pt>
    <dgm:pt modelId="{B4F5BCFD-90AE-42C4-BE06-5F3260BE40BC}" type="sibTrans" cxnId="{0AFDBCAE-6CEB-4D4B-A839-CBA73E265263}">
      <dgm:prSet/>
      <dgm:spPr/>
      <dgm:t>
        <a:bodyPr/>
        <a:lstStyle/>
        <a:p>
          <a:endParaRPr lang="en-US"/>
        </a:p>
      </dgm:t>
    </dgm:pt>
    <dgm:pt modelId="{CF295D8D-A939-4258-BED3-685081AAA51C}" type="pres">
      <dgm:prSet presAssocID="{741C8500-D6D3-4E62-9A34-6ED017EA9742}" presName="linearFlow" presStyleCnt="0">
        <dgm:presLayoutVars>
          <dgm:dir/>
          <dgm:animLvl val="lvl"/>
          <dgm:resizeHandles val="exact"/>
        </dgm:presLayoutVars>
      </dgm:prSet>
      <dgm:spPr/>
      <dgm:t>
        <a:bodyPr/>
        <a:lstStyle/>
        <a:p>
          <a:endParaRPr lang="en-US"/>
        </a:p>
      </dgm:t>
    </dgm:pt>
    <dgm:pt modelId="{39CB1B76-2372-4919-BAB9-C4785EA8FE09}" type="pres">
      <dgm:prSet presAssocID="{B93D146B-FA1E-43F2-B9C1-11507A6A9294}" presName="composite" presStyleCnt="0"/>
      <dgm:spPr/>
      <dgm:t>
        <a:bodyPr/>
        <a:lstStyle/>
        <a:p>
          <a:endParaRPr lang="en-US"/>
        </a:p>
      </dgm:t>
    </dgm:pt>
    <dgm:pt modelId="{3FBB9F9A-B446-4D5C-8D59-52377CEF8C7F}" type="pres">
      <dgm:prSet presAssocID="{B93D146B-FA1E-43F2-B9C1-11507A6A9294}" presName="parentText" presStyleLbl="alignNode1" presStyleIdx="0" presStyleCnt="1">
        <dgm:presLayoutVars>
          <dgm:chMax val="1"/>
          <dgm:bulletEnabled val="1"/>
        </dgm:presLayoutVars>
      </dgm:prSet>
      <dgm:spPr/>
      <dgm:t>
        <a:bodyPr/>
        <a:lstStyle/>
        <a:p>
          <a:endParaRPr lang="en-US"/>
        </a:p>
      </dgm:t>
    </dgm:pt>
    <dgm:pt modelId="{D5E9E9DD-7ED3-475C-AEA4-FD096D31E0B6}" type="pres">
      <dgm:prSet presAssocID="{B93D146B-FA1E-43F2-B9C1-11507A6A9294}" presName="descendantText" presStyleLbl="alignAcc1" presStyleIdx="0" presStyleCnt="1">
        <dgm:presLayoutVars>
          <dgm:bulletEnabled val="1"/>
        </dgm:presLayoutVars>
      </dgm:prSet>
      <dgm:spPr/>
      <dgm:t>
        <a:bodyPr/>
        <a:lstStyle/>
        <a:p>
          <a:endParaRPr lang="en-US"/>
        </a:p>
      </dgm:t>
    </dgm:pt>
  </dgm:ptLst>
  <dgm:cxnLst>
    <dgm:cxn modelId="{0AFDBCAE-6CEB-4D4B-A839-CBA73E265263}" srcId="{B93D146B-FA1E-43F2-B9C1-11507A6A9294}" destId="{2C32141C-CC16-4967-8244-56526DCDD929}" srcOrd="2" destOrd="0" parTransId="{C73303E2-EBF6-44E3-95C5-F39C24087820}" sibTransId="{B4F5BCFD-90AE-42C4-BE06-5F3260BE40BC}"/>
    <dgm:cxn modelId="{0DBFAFB4-438A-425C-A465-159309084A4A}" type="presOf" srcId="{741C8500-D6D3-4E62-9A34-6ED017EA9742}" destId="{CF295D8D-A939-4258-BED3-685081AAA51C}" srcOrd="0" destOrd="0" presId="urn:microsoft.com/office/officeart/2005/8/layout/chevron2"/>
    <dgm:cxn modelId="{A21C5FDF-2D19-467B-BC68-5E5843BE4F6A}" srcId="{B93D146B-FA1E-43F2-B9C1-11507A6A9294}" destId="{9E0AC58A-18DA-4673-8927-6DDDC0A2B409}" srcOrd="1" destOrd="0" parTransId="{29816990-DF21-44D6-B2B7-9D37589BA213}" sibTransId="{04DB6458-84FA-4ADF-B86D-96F66FF0ABA9}"/>
    <dgm:cxn modelId="{28745FA9-DEBC-45EA-87DE-7380397F49AD}" type="presOf" srcId="{B93D146B-FA1E-43F2-B9C1-11507A6A9294}" destId="{3FBB9F9A-B446-4D5C-8D59-52377CEF8C7F}" srcOrd="0" destOrd="0" presId="urn:microsoft.com/office/officeart/2005/8/layout/chevron2"/>
    <dgm:cxn modelId="{DDD9E721-CD39-4C8F-A2C5-336E14A50249}" type="presOf" srcId="{2C32141C-CC16-4967-8244-56526DCDD929}" destId="{D5E9E9DD-7ED3-475C-AEA4-FD096D31E0B6}" srcOrd="0" destOrd="2" presId="urn:microsoft.com/office/officeart/2005/8/layout/chevron2"/>
    <dgm:cxn modelId="{9E450D7C-8894-43F4-B30B-07EBFDF35407}" srcId="{B93D146B-FA1E-43F2-B9C1-11507A6A9294}" destId="{E1584B0C-5689-4754-AE8A-95B5333CF38A}" srcOrd="0" destOrd="0" parTransId="{5EE07B87-911F-4289-AD77-CB871C31CD0B}" sibTransId="{427C3B43-5580-42FA-AE1F-F8B0C44D1515}"/>
    <dgm:cxn modelId="{73989924-04C1-4D6A-AB0D-81510CB9648A}" type="presOf" srcId="{E1584B0C-5689-4754-AE8A-95B5333CF38A}" destId="{D5E9E9DD-7ED3-475C-AEA4-FD096D31E0B6}" srcOrd="0" destOrd="0" presId="urn:microsoft.com/office/officeart/2005/8/layout/chevron2"/>
    <dgm:cxn modelId="{1F50CD56-8D63-4190-BFD1-743D3F711244}" srcId="{741C8500-D6D3-4E62-9A34-6ED017EA9742}" destId="{B93D146B-FA1E-43F2-B9C1-11507A6A9294}" srcOrd="0" destOrd="0" parTransId="{C69D19D0-FB30-42E6-B901-DD6C0B828972}" sibTransId="{827DC3DB-73C2-46E8-893A-CEFA8F8CE70E}"/>
    <dgm:cxn modelId="{390F366C-6A0C-4576-B728-4EF14672475C}" type="presOf" srcId="{9E0AC58A-18DA-4673-8927-6DDDC0A2B409}" destId="{D5E9E9DD-7ED3-475C-AEA4-FD096D31E0B6}" srcOrd="0" destOrd="1" presId="urn:microsoft.com/office/officeart/2005/8/layout/chevron2"/>
    <dgm:cxn modelId="{483FC7BA-9B3F-4E4A-973D-DFDA839AB9F4}" type="presParOf" srcId="{CF295D8D-A939-4258-BED3-685081AAA51C}" destId="{39CB1B76-2372-4919-BAB9-C4785EA8FE09}" srcOrd="0" destOrd="0" presId="urn:microsoft.com/office/officeart/2005/8/layout/chevron2"/>
    <dgm:cxn modelId="{2713FCB4-4C8B-4E96-96AF-E754FFD2FD10}" type="presParOf" srcId="{39CB1B76-2372-4919-BAB9-C4785EA8FE09}" destId="{3FBB9F9A-B446-4D5C-8D59-52377CEF8C7F}" srcOrd="0" destOrd="0" presId="urn:microsoft.com/office/officeart/2005/8/layout/chevron2"/>
    <dgm:cxn modelId="{52772768-D0DE-411E-A6C4-1B588581C0F5}" type="presParOf" srcId="{39CB1B76-2372-4919-BAB9-C4785EA8FE09}" destId="{D5E9E9DD-7ED3-475C-AEA4-FD096D31E0B6}"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41C8500-D6D3-4E62-9A34-6ED017EA9742}"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US"/>
        </a:p>
      </dgm:t>
    </dgm:pt>
    <dgm:pt modelId="{B93D146B-FA1E-43F2-B9C1-11507A6A9294}">
      <dgm:prSet phldrT="[Text]"/>
      <dgm:spPr>
        <a:solidFill>
          <a:srgbClr val="B4EC5A"/>
        </a:solidFill>
        <a:ln>
          <a:solidFill>
            <a:srgbClr val="B4EC5A"/>
          </a:solidFill>
        </a:ln>
      </dgm:spPr>
      <dgm:t>
        <a:bodyPr/>
        <a:lstStyle/>
        <a:p>
          <a:r>
            <a:rPr lang="en-US"/>
            <a:t>1 month</a:t>
          </a:r>
        </a:p>
      </dgm:t>
    </dgm:pt>
    <dgm:pt modelId="{C69D19D0-FB30-42E6-B901-DD6C0B828972}" type="parTrans" cxnId="{1F50CD56-8D63-4190-BFD1-743D3F711244}">
      <dgm:prSet/>
      <dgm:spPr/>
      <dgm:t>
        <a:bodyPr/>
        <a:lstStyle/>
        <a:p>
          <a:endParaRPr lang="en-US"/>
        </a:p>
      </dgm:t>
    </dgm:pt>
    <dgm:pt modelId="{827DC3DB-73C2-46E8-893A-CEFA8F8CE70E}" type="sibTrans" cxnId="{1F50CD56-8D63-4190-BFD1-743D3F711244}">
      <dgm:prSet/>
      <dgm:spPr/>
      <dgm:t>
        <a:bodyPr/>
        <a:lstStyle/>
        <a:p>
          <a:endParaRPr lang="en-US"/>
        </a:p>
      </dgm:t>
    </dgm:pt>
    <dgm:pt modelId="{E1584B0C-5689-4754-AE8A-95B5333CF38A}">
      <dgm:prSet phldrT="[Text]"/>
      <dgm:spPr/>
      <dgm:t>
        <a:bodyPr/>
        <a:lstStyle/>
        <a:p>
          <a:r>
            <a:rPr lang="en-US"/>
            <a:t>Sets of 4 blocks- review right and wrong questions</a:t>
          </a:r>
        </a:p>
      </dgm:t>
    </dgm:pt>
    <dgm:pt modelId="{5EE07B87-911F-4289-AD77-CB871C31CD0B}" type="parTrans" cxnId="{9E450D7C-8894-43F4-B30B-07EBFDF35407}">
      <dgm:prSet/>
      <dgm:spPr/>
      <dgm:t>
        <a:bodyPr/>
        <a:lstStyle/>
        <a:p>
          <a:endParaRPr lang="en-US"/>
        </a:p>
      </dgm:t>
    </dgm:pt>
    <dgm:pt modelId="{427C3B43-5580-42FA-AE1F-F8B0C44D1515}" type="sibTrans" cxnId="{9E450D7C-8894-43F4-B30B-07EBFDF35407}">
      <dgm:prSet/>
      <dgm:spPr/>
      <dgm:t>
        <a:bodyPr/>
        <a:lstStyle/>
        <a:p>
          <a:endParaRPr lang="en-US"/>
        </a:p>
      </dgm:t>
    </dgm:pt>
    <dgm:pt modelId="{9CA40614-16FF-492B-9412-E0E21ADED210}">
      <dgm:prSet/>
      <dgm:spPr/>
      <dgm:t>
        <a:bodyPr/>
        <a:lstStyle/>
        <a:p>
          <a:r>
            <a:rPr lang="en-US"/>
            <a:t>Review subjects with low scores and review flashcards or BRS books</a:t>
          </a:r>
        </a:p>
      </dgm:t>
    </dgm:pt>
    <dgm:pt modelId="{EC0B718B-C36E-4BF0-8C88-415A353ADA21}" type="parTrans" cxnId="{A9AA0286-716F-49F6-8CF8-1737154B341E}">
      <dgm:prSet/>
      <dgm:spPr/>
      <dgm:t>
        <a:bodyPr/>
        <a:lstStyle/>
        <a:p>
          <a:endParaRPr lang="en-US"/>
        </a:p>
      </dgm:t>
    </dgm:pt>
    <dgm:pt modelId="{B724CA0B-2862-48E1-A55B-75FFF4285A00}" type="sibTrans" cxnId="{A9AA0286-716F-49F6-8CF8-1737154B341E}">
      <dgm:prSet/>
      <dgm:spPr/>
      <dgm:t>
        <a:bodyPr/>
        <a:lstStyle/>
        <a:p>
          <a:endParaRPr lang="en-US"/>
        </a:p>
      </dgm:t>
    </dgm:pt>
    <dgm:pt modelId="{CF295D8D-A939-4258-BED3-685081AAA51C}" type="pres">
      <dgm:prSet presAssocID="{741C8500-D6D3-4E62-9A34-6ED017EA9742}" presName="linearFlow" presStyleCnt="0">
        <dgm:presLayoutVars>
          <dgm:dir/>
          <dgm:animLvl val="lvl"/>
          <dgm:resizeHandles val="exact"/>
        </dgm:presLayoutVars>
      </dgm:prSet>
      <dgm:spPr/>
      <dgm:t>
        <a:bodyPr/>
        <a:lstStyle/>
        <a:p>
          <a:endParaRPr lang="en-US"/>
        </a:p>
      </dgm:t>
    </dgm:pt>
    <dgm:pt modelId="{39CB1B76-2372-4919-BAB9-C4785EA8FE09}" type="pres">
      <dgm:prSet presAssocID="{B93D146B-FA1E-43F2-B9C1-11507A6A9294}" presName="composite" presStyleCnt="0"/>
      <dgm:spPr/>
    </dgm:pt>
    <dgm:pt modelId="{3FBB9F9A-B446-4D5C-8D59-52377CEF8C7F}" type="pres">
      <dgm:prSet presAssocID="{B93D146B-FA1E-43F2-B9C1-11507A6A9294}" presName="parentText" presStyleLbl="alignNode1" presStyleIdx="0" presStyleCnt="1">
        <dgm:presLayoutVars>
          <dgm:chMax val="1"/>
          <dgm:bulletEnabled val="1"/>
        </dgm:presLayoutVars>
      </dgm:prSet>
      <dgm:spPr/>
      <dgm:t>
        <a:bodyPr/>
        <a:lstStyle/>
        <a:p>
          <a:endParaRPr lang="en-US"/>
        </a:p>
      </dgm:t>
    </dgm:pt>
    <dgm:pt modelId="{D5E9E9DD-7ED3-475C-AEA4-FD096D31E0B6}" type="pres">
      <dgm:prSet presAssocID="{B93D146B-FA1E-43F2-B9C1-11507A6A9294}" presName="descendantText" presStyleLbl="alignAcc1" presStyleIdx="0" presStyleCnt="1">
        <dgm:presLayoutVars>
          <dgm:bulletEnabled val="1"/>
        </dgm:presLayoutVars>
      </dgm:prSet>
      <dgm:spPr/>
      <dgm:t>
        <a:bodyPr/>
        <a:lstStyle/>
        <a:p>
          <a:endParaRPr lang="en-US"/>
        </a:p>
      </dgm:t>
    </dgm:pt>
  </dgm:ptLst>
  <dgm:cxnLst>
    <dgm:cxn modelId="{A9AA0286-716F-49F6-8CF8-1737154B341E}" srcId="{B93D146B-FA1E-43F2-B9C1-11507A6A9294}" destId="{9CA40614-16FF-492B-9412-E0E21ADED210}" srcOrd="1" destOrd="0" parTransId="{EC0B718B-C36E-4BF0-8C88-415A353ADA21}" sibTransId="{B724CA0B-2862-48E1-A55B-75FFF4285A00}"/>
    <dgm:cxn modelId="{015AEA3D-4E52-4406-A830-9BEC95D0272E}" type="presOf" srcId="{E1584B0C-5689-4754-AE8A-95B5333CF38A}" destId="{D5E9E9DD-7ED3-475C-AEA4-FD096D31E0B6}" srcOrd="0" destOrd="0" presId="urn:microsoft.com/office/officeart/2005/8/layout/chevron2"/>
    <dgm:cxn modelId="{9E450D7C-8894-43F4-B30B-07EBFDF35407}" srcId="{B93D146B-FA1E-43F2-B9C1-11507A6A9294}" destId="{E1584B0C-5689-4754-AE8A-95B5333CF38A}" srcOrd="0" destOrd="0" parTransId="{5EE07B87-911F-4289-AD77-CB871C31CD0B}" sibTransId="{427C3B43-5580-42FA-AE1F-F8B0C44D1515}"/>
    <dgm:cxn modelId="{1F50CD56-8D63-4190-BFD1-743D3F711244}" srcId="{741C8500-D6D3-4E62-9A34-6ED017EA9742}" destId="{B93D146B-FA1E-43F2-B9C1-11507A6A9294}" srcOrd="0" destOrd="0" parTransId="{C69D19D0-FB30-42E6-B901-DD6C0B828972}" sibTransId="{827DC3DB-73C2-46E8-893A-CEFA8F8CE70E}"/>
    <dgm:cxn modelId="{FB9321D2-01EB-4696-AB9D-6DE26DA565D7}" type="presOf" srcId="{B93D146B-FA1E-43F2-B9C1-11507A6A9294}" destId="{3FBB9F9A-B446-4D5C-8D59-52377CEF8C7F}" srcOrd="0" destOrd="0" presId="urn:microsoft.com/office/officeart/2005/8/layout/chevron2"/>
    <dgm:cxn modelId="{60AD0BF0-4DC4-4D33-8B13-4ABDEA29EB96}" type="presOf" srcId="{9CA40614-16FF-492B-9412-E0E21ADED210}" destId="{D5E9E9DD-7ED3-475C-AEA4-FD096D31E0B6}" srcOrd="0" destOrd="1" presId="urn:microsoft.com/office/officeart/2005/8/layout/chevron2"/>
    <dgm:cxn modelId="{2495E849-63E9-411B-89DA-D98CBE54C153}" type="presOf" srcId="{741C8500-D6D3-4E62-9A34-6ED017EA9742}" destId="{CF295D8D-A939-4258-BED3-685081AAA51C}" srcOrd="0" destOrd="0" presId="urn:microsoft.com/office/officeart/2005/8/layout/chevron2"/>
    <dgm:cxn modelId="{390B16EE-8C78-43C1-AE49-40A895D04B4D}" type="presParOf" srcId="{CF295D8D-A939-4258-BED3-685081AAA51C}" destId="{39CB1B76-2372-4919-BAB9-C4785EA8FE09}" srcOrd="0" destOrd="0" presId="urn:microsoft.com/office/officeart/2005/8/layout/chevron2"/>
    <dgm:cxn modelId="{7B27AA96-0948-41D9-AA67-F4A3012A2C1F}" type="presParOf" srcId="{39CB1B76-2372-4919-BAB9-C4785EA8FE09}" destId="{3FBB9F9A-B446-4D5C-8D59-52377CEF8C7F}" srcOrd="0" destOrd="0" presId="urn:microsoft.com/office/officeart/2005/8/layout/chevron2"/>
    <dgm:cxn modelId="{1892B066-63E5-401A-818F-A37BE3F31704}" type="presParOf" srcId="{39CB1B76-2372-4919-BAB9-C4785EA8FE09}" destId="{D5E9E9DD-7ED3-475C-AEA4-FD096D31E0B6}" srcOrd="1" destOrd="0" presId="urn:microsoft.com/office/officeart/2005/8/layout/chevron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41C8500-D6D3-4E62-9A34-6ED017EA9742}" type="doc">
      <dgm:prSet loTypeId="urn:microsoft.com/office/officeart/2005/8/layout/chevron2" loCatId="list" qsTypeId="urn:microsoft.com/office/officeart/2005/8/quickstyle/simple1" qsCatId="simple" csTypeId="urn:microsoft.com/office/officeart/2005/8/colors/accent6_2" csCatId="accent6" phldr="1"/>
      <dgm:spPr/>
      <dgm:t>
        <a:bodyPr/>
        <a:lstStyle/>
        <a:p>
          <a:endParaRPr lang="en-US"/>
        </a:p>
      </dgm:t>
    </dgm:pt>
    <dgm:pt modelId="{B93D146B-FA1E-43F2-B9C1-11507A6A9294}">
      <dgm:prSet phldrT="[Text]"/>
      <dgm:spPr/>
      <dgm:t>
        <a:bodyPr/>
        <a:lstStyle/>
        <a:p>
          <a:r>
            <a:rPr lang="en-US"/>
            <a:t>1 week</a:t>
          </a:r>
        </a:p>
      </dgm:t>
    </dgm:pt>
    <dgm:pt modelId="{C69D19D0-FB30-42E6-B901-DD6C0B828972}" type="parTrans" cxnId="{1F50CD56-8D63-4190-BFD1-743D3F711244}">
      <dgm:prSet/>
      <dgm:spPr/>
      <dgm:t>
        <a:bodyPr/>
        <a:lstStyle/>
        <a:p>
          <a:endParaRPr lang="en-US"/>
        </a:p>
      </dgm:t>
    </dgm:pt>
    <dgm:pt modelId="{827DC3DB-73C2-46E8-893A-CEFA8F8CE70E}" type="sibTrans" cxnId="{1F50CD56-8D63-4190-BFD1-743D3F711244}">
      <dgm:prSet/>
      <dgm:spPr/>
      <dgm:t>
        <a:bodyPr/>
        <a:lstStyle/>
        <a:p>
          <a:endParaRPr lang="en-US"/>
        </a:p>
      </dgm:t>
    </dgm:pt>
    <dgm:pt modelId="{E1584B0C-5689-4754-AE8A-95B5333CF38A}">
      <dgm:prSet phldrT="[Text]"/>
      <dgm:spPr/>
      <dgm:t>
        <a:bodyPr/>
        <a:lstStyle/>
        <a:p>
          <a:r>
            <a:rPr lang="en-US"/>
            <a:t>Practice tests</a:t>
          </a:r>
        </a:p>
      </dgm:t>
    </dgm:pt>
    <dgm:pt modelId="{5EE07B87-911F-4289-AD77-CB871C31CD0B}" type="parTrans" cxnId="{9E450D7C-8894-43F4-B30B-07EBFDF35407}">
      <dgm:prSet/>
      <dgm:spPr/>
      <dgm:t>
        <a:bodyPr/>
        <a:lstStyle/>
        <a:p>
          <a:endParaRPr lang="en-US"/>
        </a:p>
      </dgm:t>
    </dgm:pt>
    <dgm:pt modelId="{427C3B43-5580-42FA-AE1F-F8B0C44D1515}" type="sibTrans" cxnId="{9E450D7C-8894-43F4-B30B-07EBFDF35407}">
      <dgm:prSet/>
      <dgm:spPr/>
      <dgm:t>
        <a:bodyPr/>
        <a:lstStyle/>
        <a:p>
          <a:endParaRPr lang="en-US"/>
        </a:p>
      </dgm:t>
    </dgm:pt>
    <dgm:pt modelId="{9D329BFF-8984-4F03-88D4-5CF8D8C4EB0E}">
      <dgm:prSet/>
      <dgm:spPr/>
      <dgm:t>
        <a:bodyPr/>
        <a:lstStyle/>
        <a:p>
          <a:r>
            <a:rPr lang="en-US"/>
            <a:t>Review wrong answers</a:t>
          </a:r>
        </a:p>
      </dgm:t>
    </dgm:pt>
    <dgm:pt modelId="{AD64B78C-0559-43E0-BF00-2D070C5C455C}" type="parTrans" cxnId="{B388765C-10F1-4D87-ADBE-EBA9D36A0276}">
      <dgm:prSet/>
      <dgm:spPr/>
      <dgm:t>
        <a:bodyPr/>
        <a:lstStyle/>
        <a:p>
          <a:endParaRPr lang="en-US"/>
        </a:p>
      </dgm:t>
    </dgm:pt>
    <dgm:pt modelId="{96007519-ACE7-4054-A177-96B307E03C2B}" type="sibTrans" cxnId="{B388765C-10F1-4D87-ADBE-EBA9D36A0276}">
      <dgm:prSet/>
      <dgm:spPr/>
      <dgm:t>
        <a:bodyPr/>
        <a:lstStyle/>
        <a:p>
          <a:endParaRPr lang="en-US"/>
        </a:p>
      </dgm:t>
    </dgm:pt>
    <dgm:pt modelId="{07E982F5-DA8C-4EDD-8E4D-C3450733A39F}">
      <dgm:prSet/>
      <dgm:spPr/>
      <dgm:t>
        <a:bodyPr/>
        <a:lstStyle/>
        <a:p>
          <a:r>
            <a:rPr lang="en-US"/>
            <a:t>Review last minute memorization facts</a:t>
          </a:r>
        </a:p>
      </dgm:t>
    </dgm:pt>
    <dgm:pt modelId="{3513601E-5ECC-4061-A645-6C8FAE113E57}" type="parTrans" cxnId="{26C4D4CB-EF75-43F8-B7CA-7F062366D331}">
      <dgm:prSet/>
      <dgm:spPr/>
      <dgm:t>
        <a:bodyPr/>
        <a:lstStyle/>
        <a:p>
          <a:endParaRPr lang="en-US"/>
        </a:p>
      </dgm:t>
    </dgm:pt>
    <dgm:pt modelId="{341DF946-1F1B-4B46-B4B0-26A0164E1484}" type="sibTrans" cxnId="{26C4D4CB-EF75-43F8-B7CA-7F062366D331}">
      <dgm:prSet/>
      <dgm:spPr/>
      <dgm:t>
        <a:bodyPr/>
        <a:lstStyle/>
        <a:p>
          <a:endParaRPr lang="en-US"/>
        </a:p>
      </dgm:t>
    </dgm:pt>
    <dgm:pt modelId="{CF295D8D-A939-4258-BED3-685081AAA51C}" type="pres">
      <dgm:prSet presAssocID="{741C8500-D6D3-4E62-9A34-6ED017EA9742}" presName="linearFlow" presStyleCnt="0">
        <dgm:presLayoutVars>
          <dgm:dir/>
          <dgm:animLvl val="lvl"/>
          <dgm:resizeHandles val="exact"/>
        </dgm:presLayoutVars>
      </dgm:prSet>
      <dgm:spPr/>
      <dgm:t>
        <a:bodyPr/>
        <a:lstStyle/>
        <a:p>
          <a:endParaRPr lang="en-US"/>
        </a:p>
      </dgm:t>
    </dgm:pt>
    <dgm:pt modelId="{39CB1B76-2372-4919-BAB9-C4785EA8FE09}" type="pres">
      <dgm:prSet presAssocID="{B93D146B-FA1E-43F2-B9C1-11507A6A9294}" presName="composite" presStyleCnt="0"/>
      <dgm:spPr/>
    </dgm:pt>
    <dgm:pt modelId="{3FBB9F9A-B446-4D5C-8D59-52377CEF8C7F}" type="pres">
      <dgm:prSet presAssocID="{B93D146B-FA1E-43F2-B9C1-11507A6A9294}" presName="parentText" presStyleLbl="alignNode1" presStyleIdx="0" presStyleCnt="1">
        <dgm:presLayoutVars>
          <dgm:chMax val="1"/>
          <dgm:bulletEnabled val="1"/>
        </dgm:presLayoutVars>
      </dgm:prSet>
      <dgm:spPr/>
      <dgm:t>
        <a:bodyPr/>
        <a:lstStyle/>
        <a:p>
          <a:endParaRPr lang="en-US"/>
        </a:p>
      </dgm:t>
    </dgm:pt>
    <dgm:pt modelId="{D5E9E9DD-7ED3-475C-AEA4-FD096D31E0B6}" type="pres">
      <dgm:prSet presAssocID="{B93D146B-FA1E-43F2-B9C1-11507A6A9294}" presName="descendantText" presStyleLbl="alignAcc1" presStyleIdx="0" presStyleCnt="1">
        <dgm:presLayoutVars>
          <dgm:bulletEnabled val="1"/>
        </dgm:presLayoutVars>
      </dgm:prSet>
      <dgm:spPr/>
      <dgm:t>
        <a:bodyPr/>
        <a:lstStyle/>
        <a:p>
          <a:endParaRPr lang="en-US"/>
        </a:p>
      </dgm:t>
    </dgm:pt>
  </dgm:ptLst>
  <dgm:cxnLst>
    <dgm:cxn modelId="{E0F67D9C-566D-44E8-9091-F8F7860014BC}" type="presOf" srcId="{07E982F5-DA8C-4EDD-8E4D-C3450733A39F}" destId="{D5E9E9DD-7ED3-475C-AEA4-FD096D31E0B6}" srcOrd="0" destOrd="2" presId="urn:microsoft.com/office/officeart/2005/8/layout/chevron2"/>
    <dgm:cxn modelId="{60B15EC5-79DB-431A-A06D-5BACB0B84C6A}" type="presOf" srcId="{741C8500-D6D3-4E62-9A34-6ED017EA9742}" destId="{CF295D8D-A939-4258-BED3-685081AAA51C}" srcOrd="0" destOrd="0" presId="urn:microsoft.com/office/officeart/2005/8/layout/chevron2"/>
    <dgm:cxn modelId="{9E450D7C-8894-43F4-B30B-07EBFDF35407}" srcId="{B93D146B-FA1E-43F2-B9C1-11507A6A9294}" destId="{E1584B0C-5689-4754-AE8A-95B5333CF38A}" srcOrd="0" destOrd="0" parTransId="{5EE07B87-911F-4289-AD77-CB871C31CD0B}" sibTransId="{427C3B43-5580-42FA-AE1F-F8B0C44D1515}"/>
    <dgm:cxn modelId="{B388765C-10F1-4D87-ADBE-EBA9D36A0276}" srcId="{B93D146B-FA1E-43F2-B9C1-11507A6A9294}" destId="{9D329BFF-8984-4F03-88D4-5CF8D8C4EB0E}" srcOrd="1" destOrd="0" parTransId="{AD64B78C-0559-43E0-BF00-2D070C5C455C}" sibTransId="{96007519-ACE7-4054-A177-96B307E03C2B}"/>
    <dgm:cxn modelId="{EA95D084-9849-4296-8B12-AB507C8FB508}" type="presOf" srcId="{E1584B0C-5689-4754-AE8A-95B5333CF38A}" destId="{D5E9E9DD-7ED3-475C-AEA4-FD096D31E0B6}" srcOrd="0" destOrd="0" presId="urn:microsoft.com/office/officeart/2005/8/layout/chevron2"/>
    <dgm:cxn modelId="{26C4D4CB-EF75-43F8-B7CA-7F062366D331}" srcId="{B93D146B-FA1E-43F2-B9C1-11507A6A9294}" destId="{07E982F5-DA8C-4EDD-8E4D-C3450733A39F}" srcOrd="2" destOrd="0" parTransId="{3513601E-5ECC-4061-A645-6C8FAE113E57}" sibTransId="{341DF946-1F1B-4B46-B4B0-26A0164E1484}"/>
    <dgm:cxn modelId="{65193ECF-2EF3-4309-A9BE-EB08906BC51C}" type="presOf" srcId="{B93D146B-FA1E-43F2-B9C1-11507A6A9294}" destId="{3FBB9F9A-B446-4D5C-8D59-52377CEF8C7F}" srcOrd="0" destOrd="0" presId="urn:microsoft.com/office/officeart/2005/8/layout/chevron2"/>
    <dgm:cxn modelId="{51A866DE-CF44-47B1-8D43-CA67D6A27278}" type="presOf" srcId="{9D329BFF-8984-4F03-88D4-5CF8D8C4EB0E}" destId="{D5E9E9DD-7ED3-475C-AEA4-FD096D31E0B6}" srcOrd="0" destOrd="1" presId="urn:microsoft.com/office/officeart/2005/8/layout/chevron2"/>
    <dgm:cxn modelId="{1F50CD56-8D63-4190-BFD1-743D3F711244}" srcId="{741C8500-D6D3-4E62-9A34-6ED017EA9742}" destId="{B93D146B-FA1E-43F2-B9C1-11507A6A9294}" srcOrd="0" destOrd="0" parTransId="{C69D19D0-FB30-42E6-B901-DD6C0B828972}" sibTransId="{827DC3DB-73C2-46E8-893A-CEFA8F8CE70E}"/>
    <dgm:cxn modelId="{6B00D61B-FBF1-4596-8A41-1FF219CCF88F}" type="presParOf" srcId="{CF295D8D-A939-4258-BED3-685081AAA51C}" destId="{39CB1B76-2372-4919-BAB9-C4785EA8FE09}" srcOrd="0" destOrd="0" presId="urn:microsoft.com/office/officeart/2005/8/layout/chevron2"/>
    <dgm:cxn modelId="{93B8DF46-875E-4840-8A6D-4EB3DA5A7D9A}" type="presParOf" srcId="{39CB1B76-2372-4919-BAB9-C4785EA8FE09}" destId="{3FBB9F9A-B446-4D5C-8D59-52377CEF8C7F}" srcOrd="0" destOrd="0" presId="urn:microsoft.com/office/officeart/2005/8/layout/chevron2"/>
    <dgm:cxn modelId="{C15831C9-2AA6-4F5F-B6FD-DC4713BDEFCA}" type="presParOf" srcId="{39CB1B76-2372-4919-BAB9-C4785EA8FE09}" destId="{D5E9E9DD-7ED3-475C-AEA4-FD096D31E0B6}" srcOrd="1" destOrd="0" presId="urn:microsoft.com/office/officeart/2005/8/layout/chevron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F4E639-D990-4B9C-B162-079347A3A0C5}">
      <dsp:nvSpPr>
        <dsp:cNvPr id="0" name=""/>
        <dsp:cNvSpPr/>
      </dsp:nvSpPr>
      <dsp:spPr>
        <a:xfrm rot="5400000">
          <a:off x="-187075" y="189314"/>
          <a:ext cx="1247170" cy="873019"/>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US" sz="1700" kern="1200"/>
            <a:t>6 months</a:t>
          </a:r>
        </a:p>
      </dsp:txBody>
      <dsp:txXfrm rot="-5400000">
        <a:off x="1" y="438749"/>
        <a:ext cx="873019" cy="374151"/>
      </dsp:txXfrm>
    </dsp:sp>
    <dsp:sp modelId="{75E54010-E47F-4C05-B4E7-9BE6E36DCB29}">
      <dsp:nvSpPr>
        <dsp:cNvPr id="0" name=""/>
        <dsp:cNvSpPr/>
      </dsp:nvSpPr>
      <dsp:spPr>
        <a:xfrm rot="5400000">
          <a:off x="3245866" y="-2370608"/>
          <a:ext cx="810660" cy="5556355"/>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Keep up with course material for medical school </a:t>
          </a:r>
        </a:p>
        <a:p>
          <a:pPr marL="57150" lvl="1" indent="-57150" algn="l" defTabSz="400050">
            <a:lnSpc>
              <a:spcPct val="90000"/>
            </a:lnSpc>
            <a:spcBef>
              <a:spcPct val="0"/>
            </a:spcBef>
            <a:spcAft>
              <a:spcPct val="15000"/>
            </a:spcAft>
            <a:buChar char="••"/>
          </a:pPr>
          <a:r>
            <a:rPr lang="en-US" sz="900" kern="1200"/>
            <a:t>Gunner Training.com or other Flashcard program</a:t>
          </a:r>
        </a:p>
        <a:p>
          <a:pPr marL="57150" lvl="1" indent="-57150" algn="l" defTabSz="400050">
            <a:lnSpc>
              <a:spcPct val="90000"/>
            </a:lnSpc>
            <a:spcBef>
              <a:spcPct val="0"/>
            </a:spcBef>
            <a:spcAft>
              <a:spcPct val="15000"/>
            </a:spcAft>
            <a:buChar char="••"/>
          </a:pPr>
          <a:r>
            <a:rPr lang="en-US" sz="900" kern="1200"/>
            <a:t>Pathoma videos for organ systems </a:t>
          </a:r>
        </a:p>
        <a:p>
          <a:pPr marL="57150" lvl="1" indent="-57150" algn="l" defTabSz="400050">
            <a:lnSpc>
              <a:spcPct val="90000"/>
            </a:lnSpc>
            <a:spcBef>
              <a:spcPct val="0"/>
            </a:spcBef>
            <a:spcAft>
              <a:spcPct val="15000"/>
            </a:spcAft>
            <a:buChar char="••"/>
          </a:pPr>
          <a:r>
            <a:rPr lang="en-US" sz="900" b="0" i="0" kern="1200"/>
            <a:t>High Yield Images: Atlas for USMLE Step 1</a:t>
          </a:r>
          <a:endParaRPr lang="en-US" sz="900" kern="1200"/>
        </a:p>
        <a:p>
          <a:pPr marL="57150" lvl="1" indent="-57150" algn="l" defTabSz="400050">
            <a:lnSpc>
              <a:spcPct val="90000"/>
            </a:lnSpc>
            <a:spcBef>
              <a:spcPct val="0"/>
            </a:spcBef>
            <a:spcAft>
              <a:spcPct val="15000"/>
            </a:spcAft>
            <a:buChar char="••"/>
          </a:pPr>
          <a:r>
            <a:rPr lang="en-US" sz="900" kern="1200"/>
            <a:t>First </a:t>
          </a:r>
          <a:r>
            <a:rPr lang="en-US" sz="900" b="0" kern="1200"/>
            <a:t>Aid</a:t>
          </a:r>
          <a:r>
            <a:rPr lang="en-US" sz="900" b="0" i="0" kern="1200"/>
            <a:t> for the USMLE Step 1</a:t>
          </a:r>
          <a:endParaRPr lang="en-US" sz="900" b="0" kern="1200"/>
        </a:p>
      </dsp:txBody>
      <dsp:txXfrm rot="-5400000">
        <a:off x="873019" y="41812"/>
        <a:ext cx="5516782" cy="731514"/>
      </dsp:txXfrm>
    </dsp:sp>
    <dsp:sp modelId="{7F5DDDA5-00C5-43FE-B820-8F8561410606}">
      <dsp:nvSpPr>
        <dsp:cNvPr id="0" name=""/>
        <dsp:cNvSpPr/>
      </dsp:nvSpPr>
      <dsp:spPr>
        <a:xfrm rot="5400000">
          <a:off x="-187075" y="1289748"/>
          <a:ext cx="1247170" cy="873019"/>
        </a:xfrm>
        <a:prstGeom prst="chevron">
          <a:avLst/>
        </a:prstGeom>
        <a:solidFill>
          <a:schemeClr val="accent5">
            <a:hueOff val="-3311292"/>
            <a:satOff val="13270"/>
            <a:lumOff val="2876"/>
            <a:alphaOff val="0"/>
          </a:schemeClr>
        </a:solidFill>
        <a:ln w="25400" cap="flat" cmpd="sng" algn="ctr">
          <a:solidFill>
            <a:schemeClr val="accent5">
              <a:hueOff val="-3311292"/>
              <a:satOff val="13270"/>
              <a:lumOff val="287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US" sz="1700" kern="1200"/>
            <a:t>3 months</a:t>
          </a:r>
        </a:p>
      </dsp:txBody>
      <dsp:txXfrm rot="-5400000">
        <a:off x="1" y="1539183"/>
        <a:ext cx="873019" cy="374151"/>
      </dsp:txXfrm>
    </dsp:sp>
    <dsp:sp modelId="{6C6CFCD8-41E2-42EF-9803-FA194333E403}">
      <dsp:nvSpPr>
        <dsp:cNvPr id="0" name=""/>
        <dsp:cNvSpPr/>
      </dsp:nvSpPr>
      <dsp:spPr>
        <a:xfrm rot="5400000">
          <a:off x="3245866" y="-1270174"/>
          <a:ext cx="810660" cy="5556355"/>
        </a:xfrm>
        <a:prstGeom prst="round2SameRect">
          <a:avLst/>
        </a:prstGeom>
        <a:solidFill>
          <a:schemeClr val="lt1">
            <a:alpha val="90000"/>
            <a:hueOff val="0"/>
            <a:satOff val="0"/>
            <a:lumOff val="0"/>
            <a:alphaOff val="0"/>
          </a:schemeClr>
        </a:solidFill>
        <a:ln w="25400" cap="flat" cmpd="sng" algn="ctr">
          <a:solidFill>
            <a:schemeClr val="accent5">
              <a:hueOff val="-3311292"/>
              <a:satOff val="13270"/>
              <a:lumOff val="287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Continue with flashcards</a:t>
          </a:r>
        </a:p>
        <a:p>
          <a:pPr marL="57150" lvl="1" indent="-57150" algn="l" defTabSz="400050">
            <a:lnSpc>
              <a:spcPct val="90000"/>
            </a:lnSpc>
            <a:spcBef>
              <a:spcPct val="0"/>
            </a:spcBef>
            <a:spcAft>
              <a:spcPct val="15000"/>
            </a:spcAft>
            <a:buChar char="••"/>
          </a:pPr>
          <a:r>
            <a:rPr lang="en-US" sz="900" kern="1200"/>
            <a:t>Continue with </a:t>
          </a:r>
          <a:r>
            <a:rPr lang="en-US" sz="900" b="0" i="0" kern="1200"/>
            <a:t>High Yield Images: Atlas for USMLE Step 1</a:t>
          </a:r>
          <a:endParaRPr lang="en-US" sz="900" kern="1200"/>
        </a:p>
        <a:p>
          <a:pPr marL="57150" lvl="1" indent="-57150" algn="l" defTabSz="400050">
            <a:lnSpc>
              <a:spcPct val="90000"/>
            </a:lnSpc>
            <a:spcBef>
              <a:spcPct val="0"/>
            </a:spcBef>
            <a:spcAft>
              <a:spcPct val="15000"/>
            </a:spcAft>
            <a:buChar char="••"/>
          </a:pPr>
          <a:r>
            <a:rPr lang="en-US" sz="900" kern="1200"/>
            <a:t>Continue with First </a:t>
          </a:r>
          <a:r>
            <a:rPr lang="en-US" sz="900" b="0" kern="1200"/>
            <a:t>Aid</a:t>
          </a:r>
          <a:r>
            <a:rPr lang="en-US" sz="900" b="0" i="0" kern="1200"/>
            <a:t> for the USMLE Step 1</a:t>
          </a:r>
          <a:endParaRPr lang="en-US" sz="900" kern="1200"/>
        </a:p>
        <a:p>
          <a:pPr marL="57150" lvl="1" indent="-57150" algn="l" defTabSz="400050">
            <a:lnSpc>
              <a:spcPct val="90000"/>
            </a:lnSpc>
            <a:spcBef>
              <a:spcPct val="0"/>
            </a:spcBef>
            <a:spcAft>
              <a:spcPct val="15000"/>
            </a:spcAft>
            <a:buChar char="••"/>
          </a:pPr>
          <a:r>
            <a:rPr lang="en-US" sz="900" kern="1200"/>
            <a:t>1-2 blocks of questions at a time (mixed or one subject)</a:t>
          </a:r>
        </a:p>
      </dsp:txBody>
      <dsp:txXfrm rot="-5400000">
        <a:off x="873019" y="1142246"/>
        <a:ext cx="5516782" cy="731514"/>
      </dsp:txXfrm>
    </dsp:sp>
    <dsp:sp modelId="{12239C82-5723-4C97-B850-72460039F0FC}">
      <dsp:nvSpPr>
        <dsp:cNvPr id="0" name=""/>
        <dsp:cNvSpPr/>
      </dsp:nvSpPr>
      <dsp:spPr>
        <a:xfrm rot="5400000">
          <a:off x="-187075" y="2390182"/>
          <a:ext cx="1247170" cy="873019"/>
        </a:xfrm>
        <a:prstGeom prst="chevron">
          <a:avLst/>
        </a:prstGeom>
        <a:solidFill>
          <a:srgbClr val="B4EC5A"/>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US" sz="1700" kern="1200"/>
            <a:t>1 month</a:t>
          </a:r>
        </a:p>
      </dsp:txBody>
      <dsp:txXfrm rot="-5400000">
        <a:off x="1" y="2639617"/>
        <a:ext cx="873019" cy="374151"/>
      </dsp:txXfrm>
    </dsp:sp>
    <dsp:sp modelId="{279730BF-0BEE-468D-ABF8-429A9EF83E14}">
      <dsp:nvSpPr>
        <dsp:cNvPr id="0" name=""/>
        <dsp:cNvSpPr/>
      </dsp:nvSpPr>
      <dsp:spPr>
        <a:xfrm rot="5400000">
          <a:off x="3245866" y="-169740"/>
          <a:ext cx="810660" cy="5556355"/>
        </a:xfrm>
        <a:prstGeom prst="round2SameRect">
          <a:avLst/>
        </a:prstGeom>
        <a:solidFill>
          <a:schemeClr val="lt1">
            <a:alpha val="90000"/>
            <a:hueOff val="0"/>
            <a:satOff val="0"/>
            <a:lumOff val="0"/>
            <a:alphaOff val="0"/>
          </a:schemeClr>
        </a:solidFill>
        <a:ln w="25400" cap="flat" cmpd="sng" algn="ctr">
          <a:solidFill>
            <a:schemeClr val="accent5">
              <a:hueOff val="-6622584"/>
              <a:satOff val="26541"/>
              <a:lumOff val="575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Sets of 4 blocks - review right and wrong questions</a:t>
          </a:r>
        </a:p>
        <a:p>
          <a:pPr marL="57150" lvl="1" indent="-57150" algn="l" defTabSz="400050">
            <a:lnSpc>
              <a:spcPct val="90000"/>
            </a:lnSpc>
            <a:spcBef>
              <a:spcPct val="0"/>
            </a:spcBef>
            <a:spcAft>
              <a:spcPct val="15000"/>
            </a:spcAft>
            <a:buChar char="••"/>
          </a:pPr>
          <a:r>
            <a:rPr lang="en-US" sz="900" kern="1200"/>
            <a:t>Review subjects with low scores and review flashcards or </a:t>
          </a:r>
          <a:r>
            <a:rPr lang="en-US" sz="900" b="0" i="0" kern="1200"/>
            <a:t>Board Review Series (</a:t>
          </a:r>
          <a:r>
            <a:rPr lang="en-US" sz="900" kern="1200"/>
            <a:t>BRS) books</a:t>
          </a:r>
        </a:p>
        <a:p>
          <a:pPr marL="57150" lvl="1" indent="-57150" algn="l" defTabSz="400050">
            <a:lnSpc>
              <a:spcPct val="90000"/>
            </a:lnSpc>
            <a:spcBef>
              <a:spcPct val="0"/>
            </a:spcBef>
            <a:spcAft>
              <a:spcPct val="15000"/>
            </a:spcAft>
            <a:buChar char="••"/>
          </a:pPr>
          <a:r>
            <a:rPr lang="en-US" sz="900" kern="1200"/>
            <a:t>2 day review of </a:t>
          </a:r>
          <a:r>
            <a:rPr lang="en-US" sz="900" b="0" i="0" kern="1200"/>
            <a:t>High Yield Images: Atlas for USMLE Step 1</a:t>
          </a:r>
          <a:endParaRPr lang="en-US" sz="900" kern="1200"/>
        </a:p>
      </dsp:txBody>
      <dsp:txXfrm rot="-5400000">
        <a:off x="873019" y="2242680"/>
        <a:ext cx="5516782" cy="731514"/>
      </dsp:txXfrm>
    </dsp:sp>
    <dsp:sp modelId="{4446F290-CEF7-467B-AD9B-9F96F656CF91}">
      <dsp:nvSpPr>
        <dsp:cNvPr id="0" name=""/>
        <dsp:cNvSpPr/>
      </dsp:nvSpPr>
      <dsp:spPr>
        <a:xfrm rot="5400000">
          <a:off x="-187075" y="3490616"/>
          <a:ext cx="1247170" cy="873019"/>
        </a:xfrm>
        <a:prstGeom prst="chevron">
          <a:avLst/>
        </a:prstGeom>
        <a:solidFill>
          <a:schemeClr val="accent5">
            <a:hueOff val="-9933876"/>
            <a:satOff val="39811"/>
            <a:lumOff val="8628"/>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US" sz="1700" kern="1200"/>
            <a:t>1 week</a:t>
          </a:r>
        </a:p>
      </dsp:txBody>
      <dsp:txXfrm rot="-5400000">
        <a:off x="1" y="3740051"/>
        <a:ext cx="873019" cy="374151"/>
      </dsp:txXfrm>
    </dsp:sp>
    <dsp:sp modelId="{0322C05C-2157-48D8-A730-CEFF2970987C}">
      <dsp:nvSpPr>
        <dsp:cNvPr id="0" name=""/>
        <dsp:cNvSpPr/>
      </dsp:nvSpPr>
      <dsp:spPr>
        <a:xfrm rot="5400000">
          <a:off x="3245866" y="930693"/>
          <a:ext cx="810660" cy="5556355"/>
        </a:xfrm>
        <a:prstGeom prst="round2Same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Practice tests</a:t>
          </a:r>
        </a:p>
        <a:p>
          <a:pPr marL="57150" lvl="1" indent="-57150" algn="l" defTabSz="400050">
            <a:lnSpc>
              <a:spcPct val="90000"/>
            </a:lnSpc>
            <a:spcBef>
              <a:spcPct val="0"/>
            </a:spcBef>
            <a:spcAft>
              <a:spcPct val="15000"/>
            </a:spcAft>
            <a:buChar char="••"/>
          </a:pPr>
          <a:r>
            <a:rPr lang="en-US" sz="900" kern="1200"/>
            <a:t>Review wrong answers</a:t>
          </a:r>
        </a:p>
        <a:p>
          <a:pPr marL="57150" lvl="1" indent="-57150" algn="l" defTabSz="400050">
            <a:lnSpc>
              <a:spcPct val="90000"/>
            </a:lnSpc>
            <a:spcBef>
              <a:spcPct val="0"/>
            </a:spcBef>
            <a:spcAft>
              <a:spcPct val="15000"/>
            </a:spcAft>
            <a:buChar char="••"/>
          </a:pPr>
          <a:r>
            <a:rPr lang="en-US" sz="900" kern="1200"/>
            <a:t>Review last minute memorization facts</a:t>
          </a:r>
        </a:p>
      </dsp:txBody>
      <dsp:txXfrm rot="-5400000">
        <a:off x="873019" y="3343114"/>
        <a:ext cx="5516782" cy="7315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B9F9A-B446-4D5C-8D59-52377CEF8C7F}">
      <dsp:nvSpPr>
        <dsp:cNvPr id="0" name=""/>
        <dsp:cNvSpPr/>
      </dsp:nvSpPr>
      <dsp:spPr>
        <a:xfrm rot="5400000">
          <a:off x="-214312" y="214312"/>
          <a:ext cx="1428750" cy="1000125"/>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t>6 months</a:t>
          </a:r>
        </a:p>
      </dsp:txBody>
      <dsp:txXfrm rot="-5400000">
        <a:off x="1" y="500063"/>
        <a:ext cx="1000125" cy="428625"/>
      </dsp:txXfrm>
    </dsp:sp>
    <dsp:sp modelId="{D5E9E9DD-7ED3-475C-AEA4-FD096D31E0B6}">
      <dsp:nvSpPr>
        <dsp:cNvPr id="0" name=""/>
        <dsp:cNvSpPr/>
      </dsp:nvSpPr>
      <dsp:spPr>
        <a:xfrm rot="5400000">
          <a:off x="3012281" y="-2012156"/>
          <a:ext cx="928687" cy="4953000"/>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Keep up with course material for medical school </a:t>
          </a:r>
        </a:p>
        <a:p>
          <a:pPr marL="57150" lvl="1" indent="-57150" algn="l" defTabSz="355600">
            <a:lnSpc>
              <a:spcPct val="90000"/>
            </a:lnSpc>
            <a:spcBef>
              <a:spcPct val="0"/>
            </a:spcBef>
            <a:spcAft>
              <a:spcPct val="15000"/>
            </a:spcAft>
            <a:buChar char="••"/>
          </a:pPr>
          <a:r>
            <a:rPr lang="en-US" sz="800" kern="1200"/>
            <a:t>GunnerTraining.com or other Flashcard program</a:t>
          </a:r>
        </a:p>
        <a:p>
          <a:pPr marL="57150" lvl="1" indent="-57150" algn="l" defTabSz="355600">
            <a:lnSpc>
              <a:spcPct val="90000"/>
            </a:lnSpc>
            <a:spcBef>
              <a:spcPct val="0"/>
            </a:spcBef>
            <a:spcAft>
              <a:spcPct val="15000"/>
            </a:spcAft>
            <a:buChar char="••"/>
          </a:pPr>
          <a:r>
            <a:rPr lang="en-US" sz="800" kern="1200"/>
            <a:t>Pathoma videos for organ systems </a:t>
          </a:r>
        </a:p>
        <a:p>
          <a:pPr marL="57150" lvl="1" indent="-57150" algn="l" defTabSz="355600">
            <a:lnSpc>
              <a:spcPct val="90000"/>
            </a:lnSpc>
            <a:spcBef>
              <a:spcPct val="0"/>
            </a:spcBef>
            <a:spcAft>
              <a:spcPct val="15000"/>
            </a:spcAft>
            <a:buChar char="••"/>
          </a:pPr>
          <a:r>
            <a:rPr lang="en-US" sz="800" b="0" i="0" kern="1200"/>
            <a:t>High Yield Images: Atlas for USMLE Step 1</a:t>
          </a:r>
          <a:endParaRPr lang="en-US" sz="800" kern="1200"/>
        </a:p>
        <a:p>
          <a:pPr marL="57150" lvl="1" indent="-57150" algn="l" defTabSz="355600">
            <a:lnSpc>
              <a:spcPct val="90000"/>
            </a:lnSpc>
            <a:spcBef>
              <a:spcPct val="0"/>
            </a:spcBef>
            <a:spcAft>
              <a:spcPct val="15000"/>
            </a:spcAft>
            <a:buChar char="••"/>
          </a:pPr>
          <a:r>
            <a:rPr lang="en-US" sz="800" kern="1200"/>
            <a:t>First </a:t>
          </a:r>
          <a:r>
            <a:rPr lang="en-US" sz="800" b="0" kern="1200"/>
            <a:t>Aid</a:t>
          </a:r>
          <a:r>
            <a:rPr lang="en-US" sz="800" b="0" i="0" kern="1200"/>
            <a:t> for the USMLE Step 1</a:t>
          </a:r>
          <a:endParaRPr lang="en-US" sz="800" b="0" kern="1200"/>
        </a:p>
        <a:p>
          <a:pPr marL="57150" lvl="1" indent="-57150" algn="l" defTabSz="355600">
            <a:lnSpc>
              <a:spcPct val="90000"/>
            </a:lnSpc>
            <a:spcBef>
              <a:spcPct val="0"/>
            </a:spcBef>
            <a:spcAft>
              <a:spcPct val="15000"/>
            </a:spcAft>
            <a:buChar char="••"/>
          </a:pPr>
          <a:r>
            <a:rPr lang="en-US" sz="800" kern="1200"/>
            <a:t>***SCHEDULE YOUR TEST DATE*** </a:t>
          </a:r>
        </a:p>
      </dsp:txBody>
      <dsp:txXfrm rot="-5400000">
        <a:off x="1000125" y="45335"/>
        <a:ext cx="4907665" cy="83801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B9F9A-B446-4D5C-8D59-52377CEF8C7F}">
      <dsp:nvSpPr>
        <dsp:cNvPr id="0" name=""/>
        <dsp:cNvSpPr/>
      </dsp:nvSpPr>
      <dsp:spPr>
        <a:xfrm rot="5400000">
          <a:off x="-213969" y="213969"/>
          <a:ext cx="1426464" cy="99852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t>3 months</a:t>
          </a:r>
        </a:p>
      </dsp:txBody>
      <dsp:txXfrm rot="-5400000">
        <a:off x="1" y="499261"/>
        <a:ext cx="998524" cy="427940"/>
      </dsp:txXfrm>
    </dsp:sp>
    <dsp:sp modelId="{D5E9E9DD-7ED3-475C-AEA4-FD096D31E0B6}">
      <dsp:nvSpPr>
        <dsp:cNvPr id="0" name=""/>
        <dsp:cNvSpPr/>
      </dsp:nvSpPr>
      <dsp:spPr>
        <a:xfrm rot="5400000">
          <a:off x="3007461" y="-2008936"/>
          <a:ext cx="927201" cy="4945075"/>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US" sz="1500" kern="1200"/>
            <a:t>Continue with flashcards</a:t>
          </a:r>
        </a:p>
        <a:p>
          <a:pPr marL="114300" lvl="1" indent="-114300" algn="l" defTabSz="666750">
            <a:lnSpc>
              <a:spcPct val="90000"/>
            </a:lnSpc>
            <a:spcBef>
              <a:spcPct val="0"/>
            </a:spcBef>
            <a:spcAft>
              <a:spcPct val="15000"/>
            </a:spcAft>
            <a:buChar char="••"/>
          </a:pPr>
          <a:r>
            <a:rPr lang="en-US" sz="1500" kern="1200"/>
            <a:t>1-2 blocks of questions at a time (mixed or one subject)</a:t>
          </a:r>
        </a:p>
        <a:p>
          <a:pPr marL="114300" lvl="1" indent="-114300" algn="l" defTabSz="666750">
            <a:lnSpc>
              <a:spcPct val="90000"/>
            </a:lnSpc>
            <a:spcBef>
              <a:spcPct val="0"/>
            </a:spcBef>
            <a:spcAft>
              <a:spcPct val="15000"/>
            </a:spcAft>
            <a:buChar char="••"/>
          </a:pPr>
          <a:r>
            <a:rPr lang="en-US" sz="1500" kern="1200"/>
            <a:t>Optional: 3 block test at a Prometric Testing Center ($50)</a:t>
          </a:r>
        </a:p>
      </dsp:txBody>
      <dsp:txXfrm rot="-5400000">
        <a:off x="998524" y="45263"/>
        <a:ext cx="4899813" cy="8366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B9F9A-B446-4D5C-8D59-52377CEF8C7F}">
      <dsp:nvSpPr>
        <dsp:cNvPr id="0" name=""/>
        <dsp:cNvSpPr/>
      </dsp:nvSpPr>
      <dsp:spPr>
        <a:xfrm rot="5400000">
          <a:off x="-213969" y="213969"/>
          <a:ext cx="1426464" cy="998524"/>
        </a:xfrm>
        <a:prstGeom prst="chevron">
          <a:avLst/>
        </a:prstGeom>
        <a:solidFill>
          <a:srgbClr val="B4EC5A"/>
        </a:solidFill>
        <a:ln w="25400" cap="flat" cmpd="sng" algn="ctr">
          <a:solidFill>
            <a:srgbClr val="B4EC5A"/>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kern="1200"/>
            <a:t>1 month</a:t>
          </a:r>
        </a:p>
      </dsp:txBody>
      <dsp:txXfrm rot="-5400000">
        <a:off x="1" y="499261"/>
        <a:ext cx="998524" cy="427940"/>
      </dsp:txXfrm>
    </dsp:sp>
    <dsp:sp modelId="{D5E9E9DD-7ED3-475C-AEA4-FD096D31E0B6}">
      <dsp:nvSpPr>
        <dsp:cNvPr id="0" name=""/>
        <dsp:cNvSpPr/>
      </dsp:nvSpPr>
      <dsp:spPr>
        <a:xfrm rot="5400000">
          <a:off x="3007461" y="-2008936"/>
          <a:ext cx="927201" cy="4945075"/>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kern="1200"/>
            <a:t>Sets of 4 blocks- review right and wrong questions</a:t>
          </a:r>
        </a:p>
        <a:p>
          <a:pPr marL="171450" lvl="1" indent="-171450" algn="l" defTabSz="755650">
            <a:lnSpc>
              <a:spcPct val="90000"/>
            </a:lnSpc>
            <a:spcBef>
              <a:spcPct val="0"/>
            </a:spcBef>
            <a:spcAft>
              <a:spcPct val="15000"/>
            </a:spcAft>
            <a:buChar char="••"/>
          </a:pPr>
          <a:r>
            <a:rPr lang="en-US" sz="1700" kern="1200"/>
            <a:t>Review subjects with low scores and review flashcards or BRS books</a:t>
          </a:r>
        </a:p>
      </dsp:txBody>
      <dsp:txXfrm rot="-5400000">
        <a:off x="998524" y="45263"/>
        <a:ext cx="4899813" cy="83667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B9F9A-B446-4D5C-8D59-52377CEF8C7F}">
      <dsp:nvSpPr>
        <dsp:cNvPr id="0" name=""/>
        <dsp:cNvSpPr/>
      </dsp:nvSpPr>
      <dsp:spPr>
        <a:xfrm rot="5400000">
          <a:off x="-213969" y="213969"/>
          <a:ext cx="1426464" cy="998524"/>
        </a:xfrm>
        <a:prstGeom prst="chevron">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1155700">
            <a:lnSpc>
              <a:spcPct val="90000"/>
            </a:lnSpc>
            <a:spcBef>
              <a:spcPct val="0"/>
            </a:spcBef>
            <a:spcAft>
              <a:spcPct val="35000"/>
            </a:spcAft>
          </a:pPr>
          <a:r>
            <a:rPr lang="en-US" sz="2600" kern="1200"/>
            <a:t>1 week</a:t>
          </a:r>
        </a:p>
      </dsp:txBody>
      <dsp:txXfrm rot="-5400000">
        <a:off x="1" y="499261"/>
        <a:ext cx="998524" cy="427940"/>
      </dsp:txXfrm>
    </dsp:sp>
    <dsp:sp modelId="{D5E9E9DD-7ED3-475C-AEA4-FD096D31E0B6}">
      <dsp:nvSpPr>
        <dsp:cNvPr id="0" name=""/>
        <dsp:cNvSpPr/>
      </dsp:nvSpPr>
      <dsp:spPr>
        <a:xfrm rot="5400000">
          <a:off x="3007461" y="-2008936"/>
          <a:ext cx="927201" cy="4945075"/>
        </a:xfrm>
        <a:prstGeom prst="round2Same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kern="1200"/>
            <a:t>Practice tests</a:t>
          </a:r>
        </a:p>
        <a:p>
          <a:pPr marL="171450" lvl="1" indent="-171450" algn="l" defTabSz="755650">
            <a:lnSpc>
              <a:spcPct val="90000"/>
            </a:lnSpc>
            <a:spcBef>
              <a:spcPct val="0"/>
            </a:spcBef>
            <a:spcAft>
              <a:spcPct val="15000"/>
            </a:spcAft>
            <a:buChar char="••"/>
          </a:pPr>
          <a:r>
            <a:rPr lang="en-US" sz="1700" kern="1200"/>
            <a:t>Review wrong answers</a:t>
          </a:r>
        </a:p>
        <a:p>
          <a:pPr marL="171450" lvl="1" indent="-171450" algn="l" defTabSz="755650">
            <a:lnSpc>
              <a:spcPct val="90000"/>
            </a:lnSpc>
            <a:spcBef>
              <a:spcPct val="0"/>
            </a:spcBef>
            <a:spcAft>
              <a:spcPct val="15000"/>
            </a:spcAft>
            <a:buChar char="••"/>
          </a:pPr>
          <a:r>
            <a:rPr lang="en-US" sz="1700" kern="1200"/>
            <a:t>Review last minute memorization facts</a:t>
          </a:r>
        </a:p>
      </dsp:txBody>
      <dsp:txXfrm rot="-5400000">
        <a:off x="998524" y="45263"/>
        <a:ext cx="4899813" cy="83667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B4D5D-79E8-734E-B6CC-B328CC028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31</Pages>
  <Words>4504</Words>
  <Characters>22126</Characters>
  <Application>Microsoft Macintosh Word</Application>
  <DocSecurity>8</DocSecurity>
  <Lines>874</Lines>
  <Paragraphs>361</Paragraphs>
  <ScaleCrop>false</ScaleCrop>
  <HeadingPairs>
    <vt:vector size="2" baseType="variant">
      <vt:variant>
        <vt:lpstr>Title</vt:lpstr>
      </vt:variant>
      <vt:variant>
        <vt:i4>1</vt:i4>
      </vt:variant>
    </vt:vector>
  </HeadingPairs>
  <TitlesOfParts>
    <vt:vector size="1" baseType="lpstr">
      <vt:lpstr/>
    </vt:vector>
  </TitlesOfParts>
  <Manager/>
  <Company>ECS UCHC</Company>
  <LinksUpToDate>false</LinksUpToDate>
  <CharactersWithSpaces>26587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de Moll</dc:creator>
  <cp:keywords/>
  <dc:description/>
  <cp:lastModifiedBy>Elle de Moll</cp:lastModifiedBy>
  <cp:revision>22</cp:revision>
  <dcterms:created xsi:type="dcterms:W3CDTF">2012-08-28T13:52:00Z</dcterms:created>
  <dcterms:modified xsi:type="dcterms:W3CDTF">2017-04-11T02:02:00Z</dcterms:modified>
  <cp:category/>
</cp:coreProperties>
</file>